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E99F45" w14:textId="77777777" w:rsidR="00BD5412" w:rsidRDefault="00C27EB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College(for women)</w:t>
      </w:r>
    </w:p>
    <w:p w14:paraId="208FF8A1" w14:textId="77777777" w:rsidR="00BD5412" w:rsidRDefault="00C27EB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4E41F4CE" w14:textId="77777777" w:rsidR="00BD5412" w:rsidRDefault="00C27EBA">
      <w:pPr>
        <w:ind w:left="180"/>
        <w:rPr>
          <w:rFonts w:ascii="Mangal" w:eastAsia="Mangal" w:hAnsi="Mangal" w:cs="Mang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</w:t>
      </w:r>
      <w:proofErr w:type="spellStart"/>
      <w:r>
        <w:rPr>
          <w:rFonts w:ascii="Mangal" w:eastAsia="Mangal" w:hAnsi="Mangal" w:cs="Mangal"/>
          <w:sz w:val="24"/>
          <w:szCs w:val="24"/>
        </w:rPr>
        <w:t>बी.ए.हिंदी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विशेष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तृतीय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वर्ष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53596524" w14:textId="77777777" w:rsidR="00BD5412" w:rsidRDefault="00BD5412">
      <w:pPr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89FBE8" w14:textId="30C6FA05" w:rsidR="00BD5412" w:rsidRDefault="00C27EB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Semester:</w:t>
      </w:r>
      <w:r>
        <w:rPr>
          <w:rFonts w:ascii="Mangal" w:eastAsia="Mangal" w:hAnsi="Mangal" w:cs="Mangal"/>
          <w:sz w:val="24"/>
          <w:szCs w:val="24"/>
        </w:rPr>
        <w:t xml:space="preserve"> V </w:t>
      </w:r>
      <w:r w:rsidR="004C2B74">
        <w:rPr>
          <w:rFonts w:ascii="Mangal" w:eastAsia="Mangal" w:hAnsi="Mangal" w:cs="Mangal" w:hint="cs"/>
          <w:sz w:val="24"/>
          <w:szCs w:val="24"/>
          <w:cs/>
          <w:lang w:bidi="hi-IN"/>
        </w:rPr>
        <w:t>(अगस्त</w:t>
      </w:r>
      <w:r>
        <w:rPr>
          <w:rFonts w:ascii="Mangal" w:eastAsia="Mangal" w:hAnsi="Mangal" w:cs="Mangal"/>
          <w:sz w:val="24"/>
          <w:szCs w:val="24"/>
        </w:rPr>
        <w:t>-दिसम्बर,202</w:t>
      </w:r>
      <w:r w:rsidR="004C2B74">
        <w:rPr>
          <w:rFonts w:ascii="Mangal" w:eastAsia="Mangal" w:hAnsi="Mangal" w:cs="Mangal" w:hint="cs"/>
          <w:sz w:val="24"/>
          <w:szCs w:val="24"/>
          <w:lang w:bidi="hi-IN"/>
        </w:rPr>
        <w:t xml:space="preserve">2 </w:t>
      </w:r>
      <w:r>
        <w:rPr>
          <w:rFonts w:ascii="Mangal" w:eastAsia="Mangal" w:hAnsi="Mangal" w:cs="Mangal"/>
          <w:sz w:val="24"/>
          <w:szCs w:val="24"/>
        </w:rPr>
        <w:t>)</w:t>
      </w:r>
    </w:p>
    <w:p w14:paraId="7391C759" w14:textId="77777777" w:rsidR="00BD5412" w:rsidRDefault="00BD5412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9999E4" w14:textId="77777777" w:rsidR="00BD5412" w:rsidRDefault="00C27EB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Taught individually or shared:</w:t>
      </w:r>
      <w:r>
        <w:rPr>
          <w:rFonts w:ascii="Mangal" w:eastAsia="Mangal" w:hAnsi="Mangal" w:cs="Mangal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individually</w:t>
      </w:r>
    </w:p>
    <w:p w14:paraId="31B1A3B5" w14:textId="77777777" w:rsidR="00BD5412" w:rsidRDefault="00BD5412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23578" w14:textId="77777777" w:rsidR="00BD5412" w:rsidRDefault="00C27EB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>
        <w:rPr>
          <w:rFonts w:ascii="Mangal" w:eastAsia="Mangal" w:hAnsi="Mangal" w:cs="Mangal"/>
          <w:sz w:val="24"/>
          <w:szCs w:val="24"/>
        </w:rPr>
        <w:t>एकांकी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2F29E07C" w14:textId="77777777" w:rsidR="00BD5412" w:rsidRDefault="00BD5412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95CF1C" w14:textId="77777777" w:rsidR="00BD5412" w:rsidRDefault="00C27EB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Faculty:</w:t>
      </w:r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डॉ.पूनम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सिंह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32374BC0" w14:textId="77777777" w:rsidR="00BD5412" w:rsidRDefault="00BD5412">
      <w:pPr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61D1DB" w14:textId="057F29C5" w:rsidR="00BD5412" w:rsidRDefault="00C27EBA">
      <w:pPr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eastAsia="Times New Roman" w:hAnsi="Times New Roman" w:cs="Times New Roman"/>
          <w:sz w:val="24"/>
          <w:szCs w:val="24"/>
        </w:rPr>
        <w:t>(per week)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Mangal" w:eastAsia="Mangal" w:hAnsi="Mangal" w:cs="Mangal"/>
          <w:sz w:val="24"/>
          <w:szCs w:val="24"/>
        </w:rPr>
        <w:t xml:space="preserve"> 5 </w:t>
      </w:r>
      <w:r w:rsidR="001A7A5A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क्लास </w:t>
      </w:r>
      <w:r w:rsidR="00F75519">
        <w:rPr>
          <w:rFonts w:ascii="Mangal" w:eastAsia="Mangal" w:hAnsi="Mangal" w:cs="Mangal"/>
          <w:sz w:val="24"/>
          <w:szCs w:val="24"/>
          <w:lang w:bidi="hi-IN"/>
        </w:rPr>
        <w:t>+</w:t>
      </w:r>
      <w:r w:rsidR="001A7A5A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3 </w:t>
      </w:r>
      <w:proofErr w:type="spellStart"/>
      <w:r w:rsidR="001A7A5A">
        <w:rPr>
          <w:rFonts w:ascii="Mangal" w:eastAsia="Mangal" w:hAnsi="Mangal" w:cs="Mangal" w:hint="cs"/>
          <w:sz w:val="24"/>
          <w:szCs w:val="24"/>
          <w:cs/>
          <w:lang w:bidi="hi-IN"/>
        </w:rPr>
        <w:t>ट्यूटोरियल</w:t>
      </w:r>
      <w:proofErr w:type="spellEnd"/>
      <w:r w:rsidR="00F75519">
        <w:rPr>
          <w:rFonts w:ascii="Mangal" w:eastAsia="Mangal" w:hAnsi="Mangal" w:cs="Mangal"/>
          <w:sz w:val="24"/>
          <w:szCs w:val="24"/>
          <w:lang w:bidi="hi-IN"/>
        </w:rPr>
        <w:t xml:space="preserve"> = 8</w:t>
      </w:r>
    </w:p>
    <w:p w14:paraId="59BC6E83" w14:textId="77777777" w:rsidR="00BD5412" w:rsidRDefault="00C27EBA">
      <w:pPr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2CE87B05" w14:textId="77777777" w:rsidR="00BD5412" w:rsidRDefault="00C27EB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4C7DAB3" wp14:editId="321E0C46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0" cy="5577205"/>
                <wp:effectExtent l="0" t="0" r="19050" b="44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19050" cy="55816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45C9AE06" wp14:editId="6525F8CA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0" cy="5577205"/>
                <wp:effectExtent l="0" t="0" r="19050" b="444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19050" cy="55816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8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7CC64AB3" wp14:editId="5E2CB5C1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l="0" t="6350" r="0" b="63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C44A14" w14:textId="19786769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  <w:r>
        <w:rPr>
          <w:rFonts w:ascii="Mangal" w:eastAsia="Mangal" w:hAnsi="Mangal" w:cs="Mangal"/>
          <w:sz w:val="24"/>
          <w:szCs w:val="24"/>
        </w:rPr>
        <w:t xml:space="preserve"> 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r w:rsidR="003052B3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      </w:t>
      </w:r>
      <w:r w:rsidR="000A0AC4">
        <w:rPr>
          <w:rFonts w:ascii="Mangal" w:eastAsia="Mangal" w:hAnsi="Mangal" w:cs="Mangal" w:hint="cs"/>
          <w:sz w:val="24"/>
          <w:szCs w:val="24"/>
          <w:cs/>
          <w:lang w:bidi="hi-IN"/>
        </w:rPr>
        <w:t>(</w:t>
      </w:r>
      <w:r w:rsidR="003052B3">
        <w:rPr>
          <w:rFonts w:ascii="Mangal" w:eastAsia="Mangal" w:hAnsi="Mangal" w:cs="Mangal" w:hint="cs"/>
          <w:sz w:val="24"/>
          <w:szCs w:val="24"/>
          <w:cs/>
          <w:lang w:bidi="hi-IN"/>
        </w:rPr>
        <w:t>समय सीमा</w:t>
      </w:r>
      <w:r w:rsidR="000A0AC4">
        <w:rPr>
          <w:rFonts w:ascii="Mangal" w:eastAsia="Mangal" w:hAnsi="Mangal" w:cs="Mangal" w:hint="cs"/>
          <w:sz w:val="24"/>
          <w:szCs w:val="24"/>
          <w:cs/>
          <w:lang w:bidi="hi-IN"/>
        </w:rPr>
        <w:t>)</w:t>
      </w:r>
    </w:p>
    <w:p w14:paraId="3FABF214" w14:textId="6AC573BB" w:rsidR="00777142" w:rsidRPr="00F06C0D" w:rsidRDefault="00C27EBA">
      <w:pPr>
        <w:rPr>
          <w:rFonts w:ascii="Mangal" w:eastAsia="Mangal" w:hAnsi="Mangal" w:cs="Mangal"/>
          <w:b/>
          <w:bCs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>
        <w:rPr>
          <w:rFonts w:ascii="Mangal" w:eastAsia="Mangal" w:hAnsi="Mangal" w:cs="Mangal"/>
          <w:sz w:val="24"/>
          <w:szCs w:val="24"/>
        </w:rPr>
        <w:t xml:space="preserve"> 1</w:t>
      </w:r>
      <w:r w:rsidRPr="00F06C0D">
        <w:rPr>
          <w:rFonts w:ascii="Mangal" w:eastAsia="Mangal" w:hAnsi="Mangal" w:cs="Mangal"/>
          <w:b/>
          <w:bCs/>
          <w:sz w:val="24"/>
          <w:szCs w:val="24"/>
        </w:rPr>
        <w:t xml:space="preserve">: </w:t>
      </w:r>
      <w:proofErr w:type="spellStart"/>
      <w:r w:rsidRPr="00F06C0D">
        <w:rPr>
          <w:rFonts w:ascii="Mangal" w:eastAsia="Mangal" w:hAnsi="Mangal" w:cs="Mangal"/>
          <w:b/>
          <w:bCs/>
          <w:sz w:val="24"/>
          <w:szCs w:val="24"/>
        </w:rPr>
        <w:t>भारत</w:t>
      </w:r>
      <w:proofErr w:type="spellEnd"/>
      <w:r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proofErr w:type="spellStart"/>
      <w:r w:rsidRPr="00F06C0D">
        <w:rPr>
          <w:rFonts w:ascii="Mangal" w:eastAsia="Mangal" w:hAnsi="Mangal" w:cs="Mangal"/>
          <w:b/>
          <w:bCs/>
          <w:sz w:val="24"/>
          <w:szCs w:val="24"/>
        </w:rPr>
        <w:t>दुर्दशा</w:t>
      </w:r>
      <w:proofErr w:type="spellEnd"/>
      <w:r w:rsidRPr="00F06C0D">
        <w:rPr>
          <w:rFonts w:ascii="Mangal" w:eastAsia="Mangal" w:hAnsi="Mangal" w:cs="Mangal"/>
          <w:b/>
          <w:bCs/>
          <w:sz w:val="24"/>
          <w:szCs w:val="24"/>
        </w:rPr>
        <w:t xml:space="preserve"> –</w:t>
      </w:r>
      <w:proofErr w:type="spellStart"/>
      <w:r w:rsidRPr="00F06C0D">
        <w:rPr>
          <w:rFonts w:ascii="Mangal" w:eastAsia="Mangal" w:hAnsi="Mangal" w:cs="Mangal"/>
          <w:b/>
          <w:bCs/>
          <w:sz w:val="24"/>
          <w:szCs w:val="24"/>
        </w:rPr>
        <w:t>भारतेंदु</w:t>
      </w:r>
      <w:proofErr w:type="spellEnd"/>
      <w:r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proofErr w:type="spellStart"/>
      <w:r w:rsidRPr="00F06C0D">
        <w:rPr>
          <w:rFonts w:ascii="Mangal" w:eastAsia="Mangal" w:hAnsi="Mangal" w:cs="Mangal"/>
          <w:b/>
          <w:bCs/>
          <w:sz w:val="24"/>
          <w:szCs w:val="24"/>
        </w:rPr>
        <w:t>हरिश्चंद</w:t>
      </w:r>
      <w:proofErr w:type="spellEnd"/>
      <w:r w:rsidR="00777142" w:rsidRPr="00F06C0D">
        <w:rPr>
          <w:rFonts w:ascii="Mangal" w:eastAsia="Mangal" w:hAnsi="Mangal" w:cs="Mangal"/>
          <w:b/>
          <w:bCs/>
          <w:sz w:val="24"/>
          <w:szCs w:val="24"/>
        </w:rPr>
        <w:t xml:space="preserve">           </w:t>
      </w:r>
      <w:r w:rsidR="000A0AC4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</w:t>
      </w:r>
      <w:r w:rsidR="00514B46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20 जुलाई</w:t>
      </w:r>
      <w:r w:rsidR="00514B46"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r w:rsidR="00514B46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से  अगस्त</w:t>
      </w:r>
      <w:r w:rsid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</w:t>
      </w:r>
      <w:proofErr w:type="spellStart"/>
      <w:r w:rsid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तृतीय</w:t>
      </w:r>
      <w:proofErr w:type="spellEnd"/>
      <w:r w:rsid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सप्ताह </w:t>
      </w:r>
    </w:p>
    <w:p w14:paraId="6FA93A14" w14:textId="77777777" w:rsidR="0039660E" w:rsidRPr="00F06C0D" w:rsidRDefault="0039660E">
      <w:pPr>
        <w:rPr>
          <w:rFonts w:ascii="Mangal" w:eastAsia="Mangal" w:hAnsi="Mangal" w:cs="Mangal"/>
          <w:b/>
          <w:bCs/>
          <w:sz w:val="24"/>
          <w:szCs w:val="24"/>
          <w:lang w:bidi="hi-IN"/>
        </w:rPr>
      </w:pPr>
    </w:p>
    <w:p w14:paraId="36FFCF57" w14:textId="77777777" w:rsidR="006C6939" w:rsidRDefault="00777142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</w:t>
      </w:r>
      <w:r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प्रमुख बिंदु:</w:t>
      </w:r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नाटक</w:t>
      </w:r>
      <w:r w:rsidR="00B37704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B37704">
        <w:rPr>
          <w:rFonts w:ascii="Mangal" w:eastAsia="Mangal" w:hAnsi="Mangal" w:cs="Mangal" w:hint="cs"/>
          <w:sz w:val="24"/>
          <w:szCs w:val="24"/>
          <w:cs/>
          <w:lang w:bidi="hi-IN"/>
        </w:rPr>
        <w:t>रंगमच</w:t>
      </w:r>
      <w:proofErr w:type="spellEnd"/>
      <w:r w:rsidR="00746920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B37704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रंगकर्म</w:t>
      </w:r>
      <w:r w:rsidR="00B37704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>नाटक और सामाजिकता का संबंध समझना</w:t>
      </w:r>
      <w:r w:rsidR="00746920">
        <w:rPr>
          <w:rFonts w:ascii="Mangal" w:eastAsia="Mangal" w:hAnsi="Mangal" w:cs="Mangal" w:hint="cs"/>
          <w:sz w:val="24"/>
          <w:szCs w:val="24"/>
          <w:lang w:bidi="hi-IN"/>
        </w:rPr>
        <w:t>,</w:t>
      </w:r>
    </w:p>
    <w:p w14:paraId="26A8F832" w14:textId="77777777" w:rsidR="006C6939" w:rsidRDefault="006C6939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 </w:t>
      </w:r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>नाट्यशास्त्र</w:t>
      </w:r>
      <w:proofErr w:type="spellEnd"/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में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वर्णित नाटक का </w:t>
      </w:r>
      <w:proofErr w:type="spellStart"/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>सांगोपांग</w:t>
      </w:r>
      <w:proofErr w:type="spellEnd"/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चित्रण</w:t>
      </w:r>
      <w:r w:rsidR="00201C16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>आधुनिक हिन्दी नाटक</w:t>
      </w:r>
    </w:p>
    <w:p w14:paraId="0866AFAF" w14:textId="77777777" w:rsidR="006C6939" w:rsidRDefault="006C6939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 </w:t>
      </w:r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के विकास की जानकारी</w:t>
      </w:r>
      <w:r w:rsidR="00282F19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>नाट्य</w:t>
      </w:r>
      <w:proofErr w:type="spellEnd"/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>-विधा की प्रकृति और संरचना की समझ</w:t>
      </w:r>
    </w:p>
    <w:p w14:paraId="5603FD94" w14:textId="77777777" w:rsidR="006C6939" w:rsidRDefault="006C6939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 </w:t>
      </w:r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विकसित करना</w:t>
      </w:r>
      <w:r w:rsidR="00282F19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777142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देश 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की</w:t>
      </w:r>
      <w:r w:rsidR="00777142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राजनीतिक</w:t>
      </w:r>
      <w:r w:rsidR="00777142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777142">
        <w:rPr>
          <w:rFonts w:ascii="Mangal" w:eastAsia="Mangal" w:hAnsi="Mangal" w:cs="Mangal" w:hint="cs"/>
          <w:sz w:val="24"/>
          <w:szCs w:val="24"/>
          <w:cs/>
          <w:lang w:bidi="hi-IN"/>
        </w:rPr>
        <w:t>सामाजिक</w:t>
      </w:r>
      <w:r w:rsidR="00777142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777142">
        <w:rPr>
          <w:rFonts w:ascii="Mangal" w:eastAsia="Mangal" w:hAnsi="Mangal" w:cs="Mangal" w:hint="cs"/>
          <w:sz w:val="24"/>
          <w:szCs w:val="24"/>
          <w:cs/>
          <w:lang w:bidi="hi-IN"/>
        </w:rPr>
        <w:t>आर्थिक एवं अन्य</w:t>
      </w:r>
    </w:p>
    <w:p w14:paraId="51ED6D0D" w14:textId="77777777" w:rsidR="006C6939" w:rsidRDefault="006C6939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</w:t>
      </w:r>
      <w:r w:rsidR="00777142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</w:t>
      </w:r>
      <w:r w:rsidR="00777142">
        <w:rPr>
          <w:rFonts w:ascii="Mangal" w:eastAsia="Mangal" w:hAnsi="Mangal" w:cs="Mangal" w:hint="cs"/>
          <w:sz w:val="24"/>
          <w:szCs w:val="24"/>
          <w:cs/>
          <w:lang w:bidi="hi-IN"/>
        </w:rPr>
        <w:t>परिस्थितियों का आकलन</w:t>
      </w:r>
      <w:r w:rsidR="00777142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पुनर्जागरण की अवधारणा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1857 के विद्रोह की</w:t>
      </w:r>
    </w:p>
    <w:p w14:paraId="66D93281" w14:textId="5773CE4D" w:rsidR="006C6939" w:rsidRDefault="006C6939" w:rsidP="0039660E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 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घटना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बेरोजगा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री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भुखमरी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महामारी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धर्म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अंधविश्वास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टोना-टोटका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अशिक्षा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</w:p>
    <w:p w14:paraId="50975C52" w14:textId="77777777" w:rsidR="00F06C0D" w:rsidRDefault="006C6939" w:rsidP="0065612D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</w:t>
      </w:r>
      <w:r w:rsidR="0039660E" w:rsidRPr="0039660E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सांप्रदायिकता</w:t>
      </w:r>
      <w:r w:rsidR="0039660E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746920">
        <w:rPr>
          <w:rFonts w:ascii="Mangal" w:eastAsia="Mangal" w:hAnsi="Mangal" w:cs="Mangal" w:hint="cs"/>
          <w:sz w:val="24"/>
          <w:szCs w:val="24"/>
          <w:cs/>
          <w:lang w:bidi="hi-IN"/>
        </w:rPr>
        <w:t>मद्य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पान</w:t>
      </w:r>
      <w:r w:rsidR="00F06C0D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5612D">
        <w:rPr>
          <w:rFonts w:ascii="Mangal" w:eastAsia="Mangal" w:hAnsi="Mangal" w:cs="Mangal" w:hint="cs"/>
          <w:sz w:val="24"/>
          <w:szCs w:val="24"/>
          <w:cs/>
          <w:lang w:bidi="hi-IN"/>
        </w:rPr>
        <w:t>आलस्य</w:t>
      </w:r>
      <w:r w:rsidR="0065612D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5612D">
        <w:rPr>
          <w:rFonts w:ascii="Mangal" w:eastAsia="Mangal" w:hAnsi="Mangal" w:cs="Mangal" w:hint="cs"/>
          <w:sz w:val="24"/>
          <w:szCs w:val="24"/>
          <w:cs/>
          <w:lang w:bidi="hi-IN"/>
        </w:rPr>
        <w:t>छुआछूत</w:t>
      </w:r>
      <w:r w:rsidR="0065612D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65612D">
        <w:rPr>
          <w:rFonts w:ascii="Mangal" w:eastAsia="Mangal" w:hAnsi="Mangal" w:cs="Mangal" w:hint="cs"/>
          <w:sz w:val="24"/>
          <w:szCs w:val="24"/>
          <w:cs/>
          <w:lang w:bidi="hi-IN"/>
        </w:rPr>
        <w:t>जातिभेद</w:t>
      </w:r>
      <w:proofErr w:type="spellEnd"/>
      <w:r w:rsidR="0065612D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5612D">
        <w:rPr>
          <w:rFonts w:ascii="Mangal" w:eastAsia="Mangal" w:hAnsi="Mangal" w:cs="Mangal" w:hint="cs"/>
          <w:sz w:val="24"/>
          <w:szCs w:val="24"/>
          <w:cs/>
          <w:lang w:bidi="hi-IN"/>
        </w:rPr>
        <w:t>अनास्था</w:t>
      </w:r>
      <w:r w:rsidR="0065612D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5612D">
        <w:rPr>
          <w:rFonts w:ascii="Mangal" w:eastAsia="Mangal" w:hAnsi="Mangal" w:cs="Mangal" w:hint="cs"/>
          <w:sz w:val="24"/>
          <w:szCs w:val="24"/>
          <w:cs/>
          <w:lang w:bidi="hi-IN"/>
        </w:rPr>
        <w:t>कर</w:t>
      </w:r>
    </w:p>
    <w:p w14:paraId="150F3CD9" w14:textId="77777777" w:rsidR="00F06C0D" w:rsidRDefault="00F06C0D" w:rsidP="0065612D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</w:t>
      </w:r>
      <w:r w:rsidR="0065612D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वसूली</w:t>
      </w:r>
      <w:r w:rsidR="0065612D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5612D">
        <w:rPr>
          <w:rFonts w:ascii="Mangal" w:eastAsia="Mangal" w:hAnsi="Mangal" w:cs="Mangal" w:hint="cs"/>
          <w:sz w:val="24"/>
          <w:szCs w:val="24"/>
          <w:cs/>
          <w:lang w:bidi="hi-IN"/>
        </w:rPr>
        <w:t>राजनीति</w:t>
      </w:r>
      <w:r w:rsidR="0065612D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फूट डालो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>और राज करो की नीति आदि  पर</w:t>
      </w:r>
    </w:p>
    <w:p w14:paraId="3E2F22BF" w14:textId="0BDB837F" w:rsidR="0039660E" w:rsidRDefault="00F06C0D" w:rsidP="0065612D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</w:t>
      </w:r>
      <w:r w:rsidR="0039660E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विश्लेषणात्मक अध्ययन।</w:t>
      </w:r>
    </w:p>
    <w:p w14:paraId="02E994BF" w14:textId="77777777" w:rsidR="0065612D" w:rsidRPr="00777142" w:rsidRDefault="0065612D" w:rsidP="0065612D">
      <w:pPr>
        <w:rPr>
          <w:rFonts w:ascii="Mangal" w:eastAsia="Mangal" w:hAnsi="Mangal" w:cs="Mangal"/>
          <w:sz w:val="24"/>
          <w:szCs w:val="24"/>
          <w:cs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</w:t>
      </w:r>
      <w:r>
        <w:rPr>
          <w:rFonts w:ascii="Mangal" w:eastAsia="Mangal" w:hAnsi="Mangal" w:cs="Mangal"/>
          <w:sz w:val="24"/>
          <w:szCs w:val="24"/>
        </w:rPr>
        <w:t xml:space="preserve">  </w:t>
      </w:r>
    </w:p>
    <w:p w14:paraId="1B277CC8" w14:textId="353B3663" w:rsidR="00BD5412" w:rsidRPr="00F06C0D" w:rsidRDefault="00AA7DBB">
      <w:pPr>
        <w:rPr>
          <w:rFonts w:ascii="Mangal" w:eastAsia="Mangal" w:hAnsi="Mangal" w:cs="Mangal"/>
          <w:b/>
          <w:bCs/>
          <w:sz w:val="24"/>
          <w:szCs w:val="24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</w:t>
      </w:r>
      <w:r w:rsidR="00C27EBA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="00C27EBA">
        <w:rPr>
          <w:rFonts w:ascii="Mangal" w:eastAsia="Mangal" w:hAnsi="Mangal" w:cs="Mangal"/>
          <w:sz w:val="24"/>
          <w:szCs w:val="24"/>
        </w:rPr>
        <w:t xml:space="preserve"> </w:t>
      </w:r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2: 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ध्रुवस्वामिनी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–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जय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शंकर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प्रसाद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r w:rsidR="001A7A5A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       </w:t>
      </w:r>
      <w:r w:rsidR="003052B3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 </w:t>
      </w:r>
      <w:r w:rsidR="00514B46" w:rsidRPr="00F06C0D">
        <w:rPr>
          <w:rFonts w:ascii="Mangal" w:eastAsia="Mangal" w:hAnsi="Mangal" w:cs="Mangal" w:hint="cs"/>
          <w:b/>
          <w:bCs/>
          <w:sz w:val="24"/>
          <w:szCs w:val="24"/>
          <w:lang w:bidi="hi-IN"/>
        </w:rPr>
        <w:t xml:space="preserve"> </w:t>
      </w:r>
      <w:r w:rsidR="00514B46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अगस्त </w:t>
      </w:r>
      <w:proofErr w:type="spellStart"/>
      <w:r w:rsid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तृतीय</w:t>
      </w:r>
      <w:proofErr w:type="spellEnd"/>
      <w:r w:rsid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सप्ताह </w:t>
      </w:r>
      <w:r w:rsidR="00514B46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से </w:t>
      </w:r>
      <w:r w:rsidR="003052B3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12</w:t>
      </w:r>
      <w:r w:rsidR="001A7A5A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सितंबर</w:t>
      </w:r>
    </w:p>
    <w:p w14:paraId="4DCD0CB3" w14:textId="4E6D1C46" w:rsidR="00746920" w:rsidRDefault="00746920">
      <w:pPr>
        <w:rPr>
          <w:rFonts w:ascii="Mangal" w:eastAsia="Mangal" w:hAnsi="Mangal" w:cs="Mangal"/>
          <w:sz w:val="24"/>
          <w:szCs w:val="24"/>
          <w:lang w:bidi="hi-IN"/>
        </w:rPr>
      </w:pPr>
    </w:p>
    <w:p w14:paraId="469442D7" w14:textId="77777777" w:rsidR="00283D55" w:rsidRDefault="00746920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</w:t>
      </w:r>
      <w:r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प्रमुख बिंदु:</w:t>
      </w:r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>जयशंकर</w:t>
      </w:r>
      <w:proofErr w:type="spellEnd"/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प्रसाद </w:t>
      </w:r>
      <w:proofErr w:type="spellStart"/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>एटिहासिक</w:t>
      </w:r>
      <w:proofErr w:type="spellEnd"/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नाटककार</w:t>
      </w:r>
      <w:r w:rsidR="00283D55"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गुप्तकाल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के इतिहास को जानना</w:t>
      </w:r>
      <w:r w:rsidR="00283D55">
        <w:rPr>
          <w:rFonts w:ascii="Mangal" w:eastAsia="Mangal" w:hAnsi="Mangal" w:cs="Mangal" w:hint="cs"/>
          <w:sz w:val="24"/>
          <w:szCs w:val="24"/>
          <w:lang w:bidi="hi-IN"/>
        </w:rPr>
        <w:t>,</w:t>
      </w:r>
    </w:p>
    <w:p w14:paraId="53D35763" w14:textId="63B7A6A8" w:rsidR="00746920" w:rsidRDefault="00746920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नाटक में इतिहास और कल्पना के</w:t>
      </w:r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समन्वय को समझना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283D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नपुंसक(</w:t>
      </w:r>
      <w:r w:rsidR="00EA5BE3">
        <w:rPr>
          <w:rFonts w:ascii="Mangal" w:eastAsia="Mangal" w:hAnsi="Mangal" w:cs="Mangal" w:hint="cs"/>
          <w:sz w:val="24"/>
          <w:szCs w:val="24"/>
          <w:cs/>
          <w:lang w:bidi="hi-IN"/>
        </w:rPr>
        <w:t>क्लीव)</w:t>
      </w:r>
      <w:r w:rsidR="00EA5BE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EA5BE3">
        <w:rPr>
          <w:rFonts w:ascii="Mangal" w:eastAsia="Mangal" w:hAnsi="Mangal" w:cs="Mangal" w:hint="cs"/>
          <w:sz w:val="24"/>
          <w:szCs w:val="24"/>
          <w:cs/>
          <w:lang w:bidi="hi-IN"/>
        </w:rPr>
        <w:t>किन्नर</w:t>
      </w:r>
      <w:r w:rsidR="00EA5BE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EA5BE3">
        <w:rPr>
          <w:rFonts w:ascii="Mangal" w:eastAsia="Mangal" w:hAnsi="Mangal" w:cs="Mangal" w:hint="cs"/>
          <w:sz w:val="24"/>
          <w:szCs w:val="24"/>
          <w:cs/>
          <w:lang w:bidi="hi-IN"/>
        </w:rPr>
        <w:t>नारी</w:t>
      </w:r>
    </w:p>
    <w:p w14:paraId="17816249" w14:textId="60B8D967" w:rsidR="00EA5BE3" w:rsidRPr="00F06C0D" w:rsidRDefault="00EA5BE3">
      <w:pPr>
        <w:rPr>
          <w:rFonts w:ascii="Mangal" w:eastAsia="Mangal" w:hAnsi="Mangal" w:cs="Mangal"/>
          <w:i/>
          <w:iCs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विमर्श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बेमेल-विवाह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प्रेम का स्वरूप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विवाह-विधान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मोक्ष की अवधारणा</w:t>
      </w:r>
      <w:r w:rsidR="00F06C0D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</w:p>
    <w:p w14:paraId="1A6AFC75" w14:textId="1563C296" w:rsidR="00746920" w:rsidRDefault="00746920">
      <w:pPr>
        <w:rPr>
          <w:rFonts w:ascii="Mangal" w:eastAsia="Mangal" w:hAnsi="Mangal" w:cs="Mangal"/>
          <w:sz w:val="24"/>
          <w:szCs w:val="24"/>
          <w:lang w:bidi="hi-IN"/>
        </w:rPr>
      </w:pPr>
    </w:p>
    <w:p w14:paraId="26E8029F" w14:textId="15EBB0A0" w:rsidR="00EA5BE3" w:rsidRPr="00F06C0D" w:rsidRDefault="00AA7DBB">
      <w:pPr>
        <w:rPr>
          <w:rFonts w:ascii="Mangal" w:eastAsia="Mangal" w:hAnsi="Mangal" w:cs="Mangal"/>
          <w:b/>
          <w:bCs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</w:t>
      </w:r>
      <w:r w:rsidR="00C27EBA"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 w:rsidR="00C27EBA">
        <w:rPr>
          <w:rFonts w:ascii="Mangal" w:eastAsia="Mangal" w:hAnsi="Mangal" w:cs="Mangal"/>
          <w:sz w:val="24"/>
          <w:szCs w:val="24"/>
        </w:rPr>
        <w:t xml:space="preserve"> 3: 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बकरी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–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सर्वेश्वर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दयाल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proofErr w:type="spellStart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>सक्सेना</w:t>
      </w:r>
      <w:proofErr w:type="spellEnd"/>
      <w:r w:rsidR="00C27EBA" w:rsidRPr="00F06C0D">
        <w:rPr>
          <w:rFonts w:ascii="Mangal" w:eastAsia="Mangal" w:hAnsi="Mangal" w:cs="Mangal"/>
          <w:b/>
          <w:bCs/>
          <w:sz w:val="24"/>
          <w:szCs w:val="24"/>
        </w:rPr>
        <w:t xml:space="preserve"> </w:t>
      </w:r>
      <w:r w:rsidR="001A7A5A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        </w:t>
      </w:r>
      <w:r w:rsidR="003052B3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</w:t>
      </w:r>
      <w:r w:rsidR="003052B3" w:rsidRPr="00F06C0D">
        <w:rPr>
          <w:rFonts w:ascii="Mangal" w:eastAsia="Mangal" w:hAnsi="Mangal" w:cs="Mangal" w:hint="cs"/>
          <w:b/>
          <w:bCs/>
          <w:sz w:val="24"/>
          <w:szCs w:val="24"/>
          <w:lang w:bidi="hi-IN"/>
        </w:rPr>
        <w:t>13</w:t>
      </w:r>
      <w:r w:rsidR="001A7A5A" w:rsidRPr="00F06C0D">
        <w:rPr>
          <w:rFonts w:ascii="Mangal" w:eastAsia="Mangal" w:hAnsi="Mangal" w:cs="Mangal" w:hint="cs"/>
          <w:b/>
          <w:bCs/>
          <w:sz w:val="24"/>
          <w:szCs w:val="24"/>
          <w:lang w:bidi="hi-IN"/>
        </w:rPr>
        <w:t xml:space="preserve"> </w:t>
      </w:r>
      <w:r w:rsidR="001A7A5A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सितंबर से </w:t>
      </w:r>
      <w:r w:rsidR="003052B3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30</w:t>
      </w:r>
      <w:r w:rsidR="001A7A5A"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सितंबर</w:t>
      </w:r>
    </w:p>
    <w:p w14:paraId="3A55ACD0" w14:textId="77777777" w:rsidR="00EA5BE3" w:rsidRPr="00F06C0D" w:rsidRDefault="00EA5BE3">
      <w:pPr>
        <w:rPr>
          <w:rFonts w:ascii="Mangal" w:eastAsia="Mangal" w:hAnsi="Mangal" w:cs="Mangal"/>
          <w:b/>
          <w:bCs/>
          <w:sz w:val="24"/>
          <w:szCs w:val="24"/>
          <w:lang w:bidi="hi-IN"/>
        </w:rPr>
      </w:pPr>
    </w:p>
    <w:p w14:paraId="2C47AF57" w14:textId="77777777" w:rsidR="00EA5BE3" w:rsidRDefault="00EA5BE3">
      <w:pPr>
        <w:rPr>
          <w:rFonts w:ascii="Mangal" w:eastAsia="Mangal" w:hAnsi="Mangal" w:cs="Mangal"/>
          <w:sz w:val="24"/>
          <w:szCs w:val="24"/>
          <w:lang w:bidi="hi-IN"/>
        </w:rPr>
      </w:pPr>
      <w:r w:rsidRPr="00F06C0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      प्रमुख बिंदु: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नाटक के तत्वों की चर्चा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संवेदना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नामकरण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भाषा-शैली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उद्देश्य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नाटक की </w:t>
      </w:r>
    </w:p>
    <w:p w14:paraId="3EBE8559" w14:textId="77777777" w:rsidR="00924685" w:rsidRDefault="00EA5BE3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</w:t>
      </w:r>
      <w:proofErr w:type="spellStart"/>
      <w:r w:rsidR="00924685">
        <w:rPr>
          <w:rFonts w:ascii="Mangal" w:eastAsia="Mangal" w:hAnsi="Mangal" w:cs="Mangal" w:hint="cs"/>
          <w:sz w:val="24"/>
          <w:szCs w:val="24"/>
          <w:cs/>
          <w:lang w:bidi="hi-IN"/>
        </w:rPr>
        <w:t>प्रासंगिकता</w:t>
      </w:r>
      <w:proofErr w:type="spellEnd"/>
      <w:r w:rsidR="0092468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468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नाटक में चित्रित नेताओं का चरित्र उद्घाटन.</w:t>
      </w:r>
      <w:r w:rsidR="001A7A5A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924685">
        <w:rPr>
          <w:rFonts w:ascii="Mangal" w:eastAsia="Mangal" w:hAnsi="Mangal" w:cs="Mangal" w:hint="cs"/>
          <w:sz w:val="24"/>
          <w:szCs w:val="24"/>
          <w:cs/>
          <w:lang w:bidi="hi-IN"/>
        </w:rPr>
        <w:t>राजनीति एवं धर्म का</w:t>
      </w:r>
    </w:p>
    <w:p w14:paraId="5D77C2B5" w14:textId="77777777" w:rsidR="00AA7DBB" w:rsidRDefault="00924685">
      <w:pPr>
        <w:rPr>
          <w:rFonts w:ascii="Mangal" w:eastAsia="Mangal" w:hAnsi="Mangal" w:cs="Mangal"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गठबंधन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अशिक्षा और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अंधविश्वाश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के नाम पर लूट-खसोट की </w:t>
      </w:r>
      <w:r w:rsidR="00F06C0D">
        <w:rPr>
          <w:rFonts w:ascii="Mangal" w:eastAsia="Mangal" w:hAnsi="Mangal" w:cs="Mangal" w:hint="cs"/>
          <w:sz w:val="24"/>
          <w:szCs w:val="24"/>
          <w:cs/>
          <w:lang w:bidi="hi-IN"/>
        </w:rPr>
        <w:t>राजनीति</w:t>
      </w:r>
    </w:p>
    <w:p w14:paraId="54EABA9B" w14:textId="40D24397" w:rsidR="00BD5412" w:rsidRDefault="00924685">
      <w:pPr>
        <w:rPr>
          <w:rFonts w:ascii="Mangal" w:eastAsia="Mangal" w:hAnsi="Mangal" w:cs="Mangal"/>
          <w:sz w:val="24"/>
          <w:szCs w:val="24"/>
          <w:lang w:bidi="hi-IN"/>
        </w:rPr>
      </w:pP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बाबाओं</w:t>
      </w:r>
      <w:proofErr w:type="spellEnd"/>
      <w:r w:rsidR="00DA194A">
        <w:rPr>
          <w:rFonts w:ascii="Mangal" w:eastAsia="Mangal" w:hAnsi="Mangal" w:cs="Mangal" w:hint="cs"/>
          <w:sz w:val="24"/>
          <w:szCs w:val="24"/>
          <w:cs/>
          <w:lang w:bidi="hi-IN"/>
        </w:rPr>
        <w:t>(आश्रमों)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DA194A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का 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देश</w:t>
      </w:r>
      <w:r w:rsidR="00DA194A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52472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सामाजिक </w:t>
      </w:r>
      <w:proofErr w:type="spellStart"/>
      <w:r w:rsidR="00652472">
        <w:rPr>
          <w:rFonts w:ascii="Mangal" w:eastAsia="Mangal" w:hAnsi="Mangal" w:cs="Mangal" w:hint="cs"/>
          <w:sz w:val="24"/>
          <w:szCs w:val="24"/>
          <w:cs/>
          <w:lang w:bidi="hi-IN"/>
        </w:rPr>
        <w:t>समरसता</w:t>
      </w:r>
      <w:proofErr w:type="spellEnd"/>
      <w:r w:rsidR="00652472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के भाव की </w:t>
      </w:r>
      <w:proofErr w:type="spellStart"/>
      <w:r w:rsidR="00652472">
        <w:rPr>
          <w:rFonts w:ascii="Mangal" w:eastAsia="Mangal" w:hAnsi="Mangal" w:cs="Mangal" w:hint="cs"/>
          <w:sz w:val="24"/>
          <w:szCs w:val="24"/>
          <w:cs/>
          <w:lang w:bidi="hi-IN"/>
        </w:rPr>
        <w:t>महत्ता</w:t>
      </w:r>
      <w:proofErr w:type="spellEnd"/>
    </w:p>
    <w:p w14:paraId="45DB24B2" w14:textId="77777777" w:rsidR="00652472" w:rsidRPr="00652472" w:rsidRDefault="00652472">
      <w:pPr>
        <w:rPr>
          <w:rFonts w:ascii="Arial" w:eastAsia="Mangal" w:hAnsi="Arial" w:cs="Arial"/>
          <w:sz w:val="24"/>
          <w:szCs w:val="24"/>
          <w:lang w:bidi="hi-IN"/>
        </w:rPr>
      </w:pPr>
    </w:p>
    <w:p w14:paraId="73C544B6" w14:textId="77777777" w:rsidR="00AA7DBB" w:rsidRDefault="00AA7DB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59DC1" w14:textId="0DE3B5E2" w:rsidR="00BD5412" w:rsidRDefault="00C27EBA">
      <w:pPr>
        <w:rPr>
          <w:rFonts w:ascii="Mangal" w:eastAsia="Mangal" w:hAnsi="Mangal" w:cs="Mang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Unit</w:t>
      </w:r>
      <w:r>
        <w:rPr>
          <w:rFonts w:ascii="Mangal" w:eastAsia="Mangal" w:hAnsi="Mangal" w:cs="Mangal"/>
          <w:sz w:val="24"/>
          <w:szCs w:val="24"/>
        </w:rPr>
        <w:t xml:space="preserve"> 4: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एकांकी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:</w:t>
      </w:r>
    </w:p>
    <w:p w14:paraId="0E81DFF7" w14:textId="1F124680" w:rsidR="00BD5412" w:rsidRPr="009115FD" w:rsidRDefault="00C27EB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दीपदान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–</w:t>
      </w:r>
      <w:proofErr w:type="spellStart"/>
      <w:r>
        <w:rPr>
          <w:rFonts w:ascii="Mangal" w:eastAsia="Mangal" w:hAnsi="Mangal" w:cs="Mangal"/>
          <w:sz w:val="24"/>
          <w:szCs w:val="24"/>
        </w:rPr>
        <w:t>रामकुमार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वर्मा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r w:rsidR="003052B3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                   </w:t>
      </w:r>
      <w:r w:rsidR="003052B3" w:rsidRPr="009115FD">
        <w:rPr>
          <w:rFonts w:ascii="Mangal" w:eastAsia="Mangal" w:hAnsi="Mangal" w:cs="Mangal" w:hint="cs"/>
          <w:b/>
          <w:bCs/>
          <w:sz w:val="24"/>
          <w:szCs w:val="24"/>
          <w:lang w:bidi="hi-IN"/>
        </w:rPr>
        <w:t xml:space="preserve">1 </w:t>
      </w:r>
      <w:proofErr w:type="spellStart"/>
      <w:r w:rsidR="003052B3" w:rsidRPr="009115F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अक्टूबर</w:t>
      </w:r>
      <w:proofErr w:type="spellEnd"/>
      <w:r w:rsidR="003052B3" w:rsidRPr="009115FD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से 15 नवंबर</w:t>
      </w:r>
    </w:p>
    <w:p w14:paraId="2779BAF5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स्ट्राइक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- </w:t>
      </w:r>
      <w:proofErr w:type="spellStart"/>
      <w:r>
        <w:rPr>
          <w:rFonts w:ascii="Mangal" w:eastAsia="Mangal" w:hAnsi="Mangal" w:cs="Mangal"/>
          <w:sz w:val="24"/>
          <w:szCs w:val="24"/>
        </w:rPr>
        <w:t>भुवनेश्वर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040613A3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तीन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अपाहिज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–</w:t>
      </w:r>
      <w:proofErr w:type="spellStart"/>
      <w:r>
        <w:rPr>
          <w:rFonts w:ascii="Mangal" w:eastAsia="Mangal" w:hAnsi="Mangal" w:cs="Mangal"/>
          <w:sz w:val="24"/>
          <w:szCs w:val="24"/>
        </w:rPr>
        <w:t>विपिन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कुमार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अग्रवाल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782C0464" w14:textId="3101EA7E" w:rsidR="00BD5412" w:rsidRDefault="00C27EBA">
      <w:pPr>
        <w:rPr>
          <w:rFonts w:ascii="Mangal" w:eastAsia="Mangal" w:hAnsi="Mangal" w:cs="Mangal"/>
          <w:sz w:val="24"/>
          <w:szCs w:val="24"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सूखी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डाली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–</w:t>
      </w:r>
      <w:proofErr w:type="spellStart"/>
      <w:r>
        <w:rPr>
          <w:rFonts w:ascii="Mangal" w:eastAsia="Mangal" w:hAnsi="Mangal" w:cs="Mangal"/>
          <w:sz w:val="24"/>
          <w:szCs w:val="24"/>
        </w:rPr>
        <w:t>उपेन्द्रनाथ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अश्क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318DA4AA" w14:textId="21F2CCC6" w:rsidR="009115FD" w:rsidRDefault="009115FD">
      <w:pPr>
        <w:rPr>
          <w:rFonts w:ascii="Mangal" w:eastAsia="Mangal" w:hAnsi="Mangal" w:cs="Mangal"/>
          <w:sz w:val="24"/>
          <w:szCs w:val="24"/>
        </w:rPr>
      </w:pPr>
    </w:p>
    <w:p w14:paraId="7AA6988D" w14:textId="2933EC06" w:rsidR="009115FD" w:rsidRDefault="009115FD">
      <w:pPr>
        <w:rPr>
          <w:rFonts w:ascii="Mangal" w:eastAsia="Mangal" w:hAnsi="Mangal" w:cs="Mangal"/>
          <w:sz w:val="24"/>
          <w:szCs w:val="24"/>
          <w:lang w:bidi="hi-IN"/>
        </w:rPr>
      </w:pPr>
      <w:r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प्रमुख बिंदु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:</w:t>
      </w:r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AA7DBB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>दीपदान</w:t>
      </w:r>
      <w:proofErr w:type="spellEnd"/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का </w:t>
      </w:r>
      <w:proofErr w:type="spellStart"/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>प्रतीकार्थ</w:t>
      </w:r>
      <w:proofErr w:type="spellEnd"/>
      <w:r w:rsidR="00897C9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राजा विक्रमादित्य का इतिहास</w:t>
      </w:r>
      <w:r w:rsidR="00897C9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धाय माँ</w:t>
      </w:r>
      <w:r w:rsidR="00897C9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>राजपूतनी</w:t>
      </w:r>
      <w:proofErr w:type="spellEnd"/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स्त्री</w:t>
      </w:r>
      <w:r w:rsidR="00897C9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बलिदान</w:t>
      </w:r>
      <w:r w:rsidR="00897C9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897C9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536460">
        <w:rPr>
          <w:rFonts w:ascii="Mangal" w:eastAsia="Mangal" w:hAnsi="Mangal" w:cs="Mangal" w:hint="cs"/>
          <w:sz w:val="24"/>
          <w:szCs w:val="24"/>
          <w:cs/>
          <w:lang w:bidi="hi-IN"/>
        </w:rPr>
        <w:t>नैतिक मूल्य</w:t>
      </w:r>
      <w:r w:rsidR="00536460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53646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बाल-</w:t>
      </w:r>
      <w:proofErr w:type="spellStart"/>
      <w:r w:rsidR="00536460">
        <w:rPr>
          <w:rFonts w:ascii="Mangal" w:eastAsia="Mangal" w:hAnsi="Mangal" w:cs="Mangal" w:hint="cs"/>
          <w:sz w:val="24"/>
          <w:szCs w:val="24"/>
          <w:cs/>
          <w:lang w:bidi="hi-IN"/>
        </w:rPr>
        <w:t>मनोविज्ञान</w:t>
      </w:r>
      <w:proofErr w:type="spellEnd"/>
      <w:r w:rsidR="00536460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536460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536460">
        <w:rPr>
          <w:rFonts w:ascii="Mangal" w:eastAsia="Mangal" w:hAnsi="Mangal" w:cs="Mangal" w:hint="cs"/>
          <w:sz w:val="24"/>
          <w:szCs w:val="24"/>
          <w:cs/>
          <w:lang w:bidi="hi-IN"/>
        </w:rPr>
        <w:t>संवेदना</w:t>
      </w:r>
      <w:r w:rsidR="00536460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536460">
        <w:rPr>
          <w:rFonts w:ascii="Mangal" w:eastAsia="Mangal" w:hAnsi="Mangal" w:cs="Mangal" w:hint="cs"/>
          <w:sz w:val="24"/>
          <w:szCs w:val="24"/>
          <w:cs/>
          <w:lang w:bidi="hi-IN"/>
        </w:rPr>
        <w:t>उद्देश्य</w:t>
      </w:r>
    </w:p>
    <w:p w14:paraId="5F1B3F0B" w14:textId="5F6462EC" w:rsidR="00536460" w:rsidRDefault="00536460">
      <w:pPr>
        <w:rPr>
          <w:rFonts w:ascii="Mangal" w:eastAsia="Mangal" w:hAnsi="Mangal" w:cs="Mangal"/>
          <w:sz w:val="24"/>
          <w:szCs w:val="24"/>
          <w:lang w:bidi="hi-IN"/>
        </w:rPr>
      </w:pPr>
      <w:r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प्रमुख बिंदु: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AA7DBB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औध्यो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>गिकीकरण</w:t>
      </w:r>
      <w:proofErr w:type="spellEnd"/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>स्ट्राइक</w:t>
      </w:r>
      <w:proofErr w:type="spellEnd"/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का </w:t>
      </w:r>
      <w:proofErr w:type="spellStart"/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>प्रतीकार्थ</w:t>
      </w:r>
      <w:proofErr w:type="spellEnd"/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>यांत्रिक जीवन</w:t>
      </w:r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संबंधों की ऊष्मा</w:t>
      </w:r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औपचारिकता</w:t>
      </w:r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>पानीदार</w:t>
      </w:r>
      <w:proofErr w:type="spellEnd"/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>पूंजीवाद</w:t>
      </w:r>
      <w:proofErr w:type="spellEnd"/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साझे की दुकान </w:t>
      </w:r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संवेदना </w:t>
      </w:r>
      <w:r w:rsidR="00920021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920021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उद्देश्य </w:t>
      </w:r>
    </w:p>
    <w:p w14:paraId="42C3F7C0" w14:textId="39432161" w:rsidR="00920021" w:rsidRDefault="00920021">
      <w:pPr>
        <w:rPr>
          <w:rFonts w:ascii="Mangal" w:eastAsia="Mangal" w:hAnsi="Mangal" w:cs="Mangal"/>
          <w:sz w:val="24"/>
          <w:szCs w:val="24"/>
          <w:lang w:bidi="hi-IN"/>
        </w:rPr>
      </w:pPr>
      <w:r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प्रमुख बिंदु :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AA7DBB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तीन अपाहिज का </w:t>
      </w:r>
      <w:proofErr w:type="spellStart"/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>प्रतीकार्थ</w:t>
      </w:r>
      <w:proofErr w:type="spellEnd"/>
      <w:r w:rsidR="001A400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>एब्सर्ड</w:t>
      </w:r>
      <w:proofErr w:type="spellEnd"/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एकांकी</w:t>
      </w:r>
      <w:r w:rsidR="00644255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>कार्यपालिका</w:t>
      </w:r>
      <w:proofErr w:type="spellEnd"/>
      <w:r w:rsidR="001A400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>न्यायपालिका</w:t>
      </w:r>
      <w:r w:rsidR="001A4003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>विधानपालिका</w:t>
      </w:r>
      <w:proofErr w:type="spellEnd"/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के चरित्र का </w:t>
      </w:r>
      <w:proofErr w:type="spellStart"/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>उदघाटन</w:t>
      </w:r>
      <w:proofErr w:type="spellEnd"/>
      <w:r w:rsidR="001A400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निठल्लापन</w:t>
      </w:r>
      <w:r w:rsidR="001A400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1A4003">
        <w:rPr>
          <w:rFonts w:ascii="Mangal" w:eastAsia="Mangal" w:hAnsi="Mangal" w:cs="Mangal" w:hint="cs"/>
          <w:sz w:val="24"/>
          <w:szCs w:val="24"/>
          <w:cs/>
          <w:lang w:bidi="hi-IN"/>
        </w:rPr>
        <w:t>एकता का ढकोसला</w:t>
      </w:r>
      <w:r w:rsidR="001A4003"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>भाषणबाजी</w:t>
      </w:r>
      <w:proofErr w:type="spellEnd"/>
      <w:r w:rsidR="0064425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आजादी के पहिये की हवा निकलना</w:t>
      </w:r>
      <w:r w:rsidR="0064425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>अवसरवादी राजनीति</w:t>
      </w:r>
      <w:r w:rsidR="0064425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>कद्दू</w:t>
      </w:r>
      <w:proofErr w:type="spellEnd"/>
      <w:r w:rsidR="00644255">
        <w:rPr>
          <w:rFonts w:ascii="Mangal" w:eastAsia="Mangal" w:hAnsi="Mangal" w:cs="Mangal" w:hint="cs"/>
          <w:sz w:val="24"/>
          <w:szCs w:val="24"/>
          <w:lang w:bidi="hi-IN"/>
        </w:rPr>
        <w:t>,,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देशद्रोह </w:t>
      </w:r>
      <w:r w:rsidR="0064425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आकाशवाणी बनाम </w:t>
      </w:r>
      <w:proofErr w:type="spellStart"/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>भाषणबाजी</w:t>
      </w:r>
      <w:proofErr w:type="spellEnd"/>
      <w:r w:rsidR="0064425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>तार</w:t>
      </w:r>
      <w:r w:rsidR="00A05413">
        <w:rPr>
          <w:rFonts w:ascii="Mangal" w:eastAsia="Mangal" w:hAnsi="Mangal" w:cs="Mangal" w:hint="cs"/>
          <w:sz w:val="24"/>
          <w:szCs w:val="24"/>
          <w:cs/>
          <w:lang w:bidi="hi-IN"/>
        </w:rPr>
        <w:t>त्म</w:t>
      </w:r>
      <w:r w:rsidR="00644255">
        <w:rPr>
          <w:rFonts w:ascii="Mangal" w:eastAsia="Mangal" w:hAnsi="Mangal" w:cs="Mangal" w:hint="cs"/>
          <w:sz w:val="24"/>
          <w:szCs w:val="24"/>
          <w:cs/>
          <w:lang w:bidi="hi-IN"/>
        </w:rPr>
        <w:t>यता</w:t>
      </w:r>
      <w:proofErr w:type="spellEnd"/>
      <w:r w:rsidR="00A05413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का अभाव</w:t>
      </w:r>
      <w:r w:rsidR="00A0541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A05413">
        <w:rPr>
          <w:rFonts w:ascii="Mangal" w:eastAsia="Mangal" w:hAnsi="Mangal" w:cs="Mangal" w:hint="cs"/>
          <w:sz w:val="24"/>
          <w:szCs w:val="24"/>
          <w:cs/>
          <w:lang w:bidi="hi-IN"/>
        </w:rPr>
        <w:t>संवेदना</w:t>
      </w:r>
      <w:r w:rsidR="00A0541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A05413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उद्देश्य </w:t>
      </w:r>
    </w:p>
    <w:p w14:paraId="5BA88674" w14:textId="71EA015C" w:rsidR="00A05413" w:rsidRDefault="00A054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प्रमुख बिंदु : </w:t>
      </w:r>
      <w:r w:rsid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संयुक्त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परिवार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>नई और पुरानी पीढ़ी का संघर्ष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C2BC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वट वृक्ष</w:t>
      </w:r>
      <w:r w:rsidR="001C4CA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एवं सूखी डाली</w:t>
      </w:r>
      <w:r w:rsidR="003C2BC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की </w:t>
      </w:r>
      <w:proofErr w:type="spellStart"/>
      <w:r w:rsidR="003C2BCF">
        <w:rPr>
          <w:rFonts w:ascii="Mangal" w:eastAsia="Mangal" w:hAnsi="Mangal" w:cs="Mangal" w:hint="cs"/>
          <w:sz w:val="24"/>
          <w:szCs w:val="24"/>
          <w:cs/>
          <w:lang w:bidi="hi-IN"/>
        </w:rPr>
        <w:t>प्रतीकात्मकता</w:t>
      </w:r>
      <w:proofErr w:type="spellEnd"/>
      <w:r w:rsidR="003C2BC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C2BC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नारी-हृदय का मनोवैज्ञानिक अध्ययन</w:t>
      </w:r>
      <w:r w:rsidR="003C2BC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C2BC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संस्कारों के मायने</w:t>
      </w:r>
      <w:r w:rsidR="003C2BC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C2BCF">
        <w:rPr>
          <w:rFonts w:ascii="Mangal" w:eastAsia="Mangal" w:hAnsi="Mangal" w:cs="Mangal" w:hint="cs"/>
          <w:sz w:val="24"/>
          <w:szCs w:val="24"/>
          <w:cs/>
          <w:lang w:bidi="hi-IN"/>
        </w:rPr>
        <w:t>कुटुंब एक यूनिट</w:t>
      </w:r>
      <w:r w:rsidR="003C2BC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3C2BCF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नई रोशनी एवं सभ्यता</w:t>
      </w:r>
      <w:r w:rsidR="003C2BCF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1C4CA9">
        <w:rPr>
          <w:rFonts w:ascii="Mangal" w:eastAsia="Mangal" w:hAnsi="Mangal" w:cs="Mangal" w:hint="cs"/>
          <w:sz w:val="24"/>
          <w:szCs w:val="24"/>
          <w:cs/>
          <w:lang w:bidi="hi-IN"/>
        </w:rPr>
        <w:t>पुराने संस्कारों का द्वंद्व</w:t>
      </w:r>
      <w:r w:rsidR="001C4CA9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1C4CA9" w:rsidRPr="001C4CA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1C4CA9">
        <w:rPr>
          <w:rFonts w:ascii="Mangal" w:eastAsia="Mangal" w:hAnsi="Mangal" w:cs="Mangal" w:hint="cs"/>
          <w:sz w:val="24"/>
          <w:szCs w:val="24"/>
          <w:cs/>
          <w:lang w:bidi="hi-IN"/>
        </w:rPr>
        <w:t>संवेदना</w:t>
      </w:r>
      <w:r w:rsidR="001C4CA9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1C4CA9">
        <w:rPr>
          <w:rFonts w:ascii="Mangal" w:eastAsia="Mangal" w:hAnsi="Mangal" w:cs="Mangal" w:hint="cs"/>
          <w:sz w:val="24"/>
          <w:szCs w:val="24"/>
          <w:cs/>
          <w:lang w:bidi="hi-IN"/>
        </w:rPr>
        <w:t>उद्देश्य</w:t>
      </w:r>
    </w:p>
    <w:p w14:paraId="4BB168AA" w14:textId="77777777" w:rsidR="00BD5412" w:rsidRDefault="00BD5412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0910CE" w14:textId="77777777" w:rsidR="00BD5412" w:rsidRDefault="00BD5412">
      <w:pPr>
        <w:spacing w:line="23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D6A0E1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(in APA format</w: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74458959" wp14:editId="2AB30C2D">
                <wp:simplePos x="0" y="0"/>
                <wp:positionH relativeFrom="column">
                  <wp:posOffset>-71753</wp:posOffset>
                </wp:positionH>
                <wp:positionV relativeFrom="paragraph">
                  <wp:posOffset>10795</wp:posOffset>
                </wp:positionV>
                <wp:extent cx="6313170" cy="0"/>
                <wp:effectExtent l="0" t="6350" r="0" b="63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10795</wp:posOffset>
                </wp:positionV>
                <wp:extent cx="631317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E69CE6" w14:textId="77777777" w:rsidR="00BD5412" w:rsidRDefault="00C27EB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 wp14:anchorId="31E6E31B" wp14:editId="01A3449A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l="0" t="6350" r="0" b="63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127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1DF022" w14:textId="77777777" w:rsidR="00BD5412" w:rsidRDefault="00BD5412">
      <w:pPr>
        <w:spacing w:line="22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921440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prescribed in the syllabus for each unit</w:t>
      </w:r>
    </w:p>
    <w:p w14:paraId="2E1FDB87" w14:textId="1694C423" w:rsidR="00BD5412" w:rsidRPr="001C4CA9" w:rsidRDefault="00C27EBA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52443A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52443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1C4CA9">
        <w:rPr>
          <w:rFonts w:ascii="Arial" w:eastAsia="Times New Roman" w:hAnsi="Arial" w:cs="Arial"/>
          <w:b/>
          <w:sz w:val="28"/>
          <w:szCs w:val="28"/>
        </w:rPr>
        <w:t xml:space="preserve">. </w:t>
      </w:r>
      <w:proofErr w:type="spellStart"/>
      <w:r w:rsidRPr="001C4CA9">
        <w:rPr>
          <w:rFonts w:ascii="Mangal" w:eastAsia="Times New Roman" w:hAnsi="Mangal" w:cs="Mangal"/>
          <w:b/>
          <w:sz w:val="28"/>
          <w:szCs w:val="28"/>
        </w:rPr>
        <w:t>नाटककार</w:t>
      </w:r>
      <w:proofErr w:type="spellEnd"/>
      <w:r w:rsidRPr="001C4CA9">
        <w:rPr>
          <w:rFonts w:ascii="Arial" w:eastAsia="Times New Roman" w:hAnsi="Arial" w:cs="Arial"/>
          <w:b/>
          <w:sz w:val="28"/>
          <w:szCs w:val="28"/>
        </w:rPr>
        <w:t xml:space="preserve"> </w:t>
      </w:r>
      <w:proofErr w:type="spellStart"/>
      <w:r w:rsidRPr="001C4CA9">
        <w:rPr>
          <w:rFonts w:ascii="Mangal" w:eastAsia="Times New Roman" w:hAnsi="Mangal" w:cs="Mangal"/>
          <w:b/>
          <w:sz w:val="28"/>
          <w:szCs w:val="28"/>
        </w:rPr>
        <w:t>भारतेंदु</w:t>
      </w:r>
      <w:proofErr w:type="spellEnd"/>
      <w:r w:rsidRPr="001C4CA9">
        <w:rPr>
          <w:rFonts w:ascii="Arial" w:eastAsia="Times New Roman" w:hAnsi="Arial" w:cs="Arial"/>
          <w:b/>
          <w:sz w:val="28"/>
          <w:szCs w:val="28"/>
        </w:rPr>
        <w:t xml:space="preserve"> </w:t>
      </w:r>
      <w:proofErr w:type="spellStart"/>
      <w:r w:rsidRPr="001C4CA9">
        <w:rPr>
          <w:rFonts w:ascii="Mangal" w:eastAsia="Times New Roman" w:hAnsi="Mangal" w:cs="Mangal"/>
          <w:b/>
          <w:sz w:val="28"/>
          <w:szCs w:val="28"/>
        </w:rPr>
        <w:t>की</w:t>
      </w:r>
      <w:proofErr w:type="spellEnd"/>
      <w:r w:rsidRPr="001C4CA9">
        <w:rPr>
          <w:rFonts w:ascii="Arial" w:eastAsia="Times New Roman" w:hAnsi="Arial" w:cs="Arial"/>
          <w:b/>
          <w:sz w:val="28"/>
          <w:szCs w:val="28"/>
        </w:rPr>
        <w:t xml:space="preserve"> </w:t>
      </w:r>
      <w:proofErr w:type="spellStart"/>
      <w:r w:rsidRPr="001C4CA9">
        <w:rPr>
          <w:rFonts w:ascii="Mangal" w:eastAsia="Times New Roman" w:hAnsi="Mangal" w:cs="Mangal"/>
          <w:b/>
          <w:sz w:val="28"/>
          <w:szCs w:val="28"/>
        </w:rPr>
        <w:t>रंग</w:t>
      </w:r>
      <w:proofErr w:type="spellEnd"/>
      <w:r w:rsidRPr="001C4CA9">
        <w:rPr>
          <w:rFonts w:ascii="Arial" w:eastAsia="Times New Roman" w:hAnsi="Arial" w:cs="Arial"/>
          <w:b/>
          <w:sz w:val="28"/>
          <w:szCs w:val="28"/>
        </w:rPr>
        <w:t xml:space="preserve"> </w:t>
      </w:r>
      <w:proofErr w:type="spellStart"/>
      <w:r w:rsidRPr="001C4CA9">
        <w:rPr>
          <w:rFonts w:ascii="Mangal" w:eastAsia="Times New Roman" w:hAnsi="Mangal" w:cs="Mangal"/>
          <w:b/>
          <w:sz w:val="28"/>
          <w:szCs w:val="28"/>
        </w:rPr>
        <w:t>परिकल्पना</w:t>
      </w:r>
      <w:proofErr w:type="spellEnd"/>
      <w:r w:rsidRPr="001C4CA9">
        <w:rPr>
          <w:rFonts w:ascii="Arial" w:eastAsia="Times New Roman" w:hAnsi="Arial" w:cs="Arial"/>
          <w:b/>
          <w:sz w:val="28"/>
          <w:szCs w:val="28"/>
        </w:rPr>
        <w:t xml:space="preserve"> - </w:t>
      </w:r>
      <w:proofErr w:type="spellStart"/>
      <w:r w:rsidRPr="001C4CA9">
        <w:rPr>
          <w:rFonts w:ascii="Mangal" w:eastAsia="Times New Roman" w:hAnsi="Mangal" w:cs="Mangal"/>
          <w:b/>
          <w:sz w:val="28"/>
          <w:szCs w:val="28"/>
        </w:rPr>
        <w:t>सत्येंद्र</w:t>
      </w:r>
      <w:proofErr w:type="spellEnd"/>
      <w:r w:rsidRPr="001C4CA9">
        <w:rPr>
          <w:rFonts w:ascii="Arial" w:eastAsia="Times New Roman" w:hAnsi="Arial" w:cs="Arial"/>
          <w:b/>
          <w:sz w:val="28"/>
          <w:szCs w:val="28"/>
        </w:rPr>
        <w:t xml:space="preserve"> </w:t>
      </w:r>
      <w:proofErr w:type="spellStart"/>
      <w:r w:rsidRPr="001C4CA9">
        <w:rPr>
          <w:rFonts w:ascii="Mangal" w:eastAsia="Times New Roman" w:hAnsi="Mangal" w:cs="Mangal"/>
          <w:b/>
          <w:sz w:val="28"/>
          <w:szCs w:val="28"/>
        </w:rPr>
        <w:t>तनेजा</w:t>
      </w:r>
      <w:proofErr w:type="spellEnd"/>
    </w:p>
    <w:p w14:paraId="1735A2B0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2. </w:t>
      </w:r>
      <w:proofErr w:type="spellStart"/>
      <w:r>
        <w:rPr>
          <w:rFonts w:ascii="Mangal" w:eastAsia="Mangal" w:hAnsi="Mangal" w:cs="Mangal"/>
          <w:sz w:val="24"/>
          <w:szCs w:val="24"/>
        </w:rPr>
        <w:t>आधुनिक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और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रंगमंच-सं.नेमीचंद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जैन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76DEB04F" w14:textId="77777777" w:rsidR="001C4CA9" w:rsidRDefault="00C27EBA">
      <w:pPr>
        <w:rPr>
          <w:rFonts w:ascii="Mangal" w:eastAsia="Mangal" w:hAnsi="Mangal" w:cs="Mangal"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3.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: </w:t>
      </w:r>
      <w:proofErr w:type="spellStart"/>
      <w:r>
        <w:rPr>
          <w:rFonts w:ascii="Mangal" w:eastAsia="Mangal" w:hAnsi="Mangal" w:cs="Mangal"/>
          <w:sz w:val="24"/>
          <w:szCs w:val="24"/>
        </w:rPr>
        <w:t>उद्भव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और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विकास-दशरथ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ओझा,राजपाल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एंड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संस,कश्मीरी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गेट,दिल्ली</w:t>
      </w:r>
      <w:proofErr w:type="spellEnd"/>
    </w:p>
    <w:p w14:paraId="7FAEE8D7" w14:textId="57A52DE6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</w:t>
      </w:r>
      <w:r w:rsidR="001C4CA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</w:t>
      </w:r>
      <w:r>
        <w:rPr>
          <w:rFonts w:ascii="Mangal" w:eastAsia="Mangal" w:hAnsi="Mangal" w:cs="Mangal"/>
          <w:sz w:val="24"/>
          <w:szCs w:val="24"/>
        </w:rPr>
        <w:t xml:space="preserve">,1970 </w:t>
      </w:r>
    </w:p>
    <w:p w14:paraId="308A949D" w14:textId="77777777" w:rsidR="001C4CA9" w:rsidRDefault="00C27EBA">
      <w:pPr>
        <w:rPr>
          <w:rFonts w:ascii="Mangal" w:eastAsia="Mangal" w:hAnsi="Mangal" w:cs="Mangal"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4.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प्रसाद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: </w:t>
      </w:r>
      <w:proofErr w:type="spellStart"/>
      <w:r>
        <w:rPr>
          <w:rFonts w:ascii="Mangal" w:eastAsia="Mangal" w:hAnsi="Mangal" w:cs="Mangal"/>
          <w:sz w:val="24"/>
          <w:szCs w:val="24"/>
        </w:rPr>
        <w:t>स्वरुप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और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संरचना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–</w:t>
      </w:r>
      <w:proofErr w:type="spellStart"/>
      <w:r>
        <w:rPr>
          <w:rFonts w:ascii="Mangal" w:eastAsia="Mangal" w:hAnsi="Mangal" w:cs="Mangal"/>
          <w:sz w:val="24"/>
          <w:szCs w:val="24"/>
        </w:rPr>
        <w:t>गोविन्द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चातक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तक्षशिला</w:t>
      </w:r>
      <w:proofErr w:type="spellEnd"/>
    </w:p>
    <w:p w14:paraId="74277511" w14:textId="3684DFAE" w:rsidR="00BD5412" w:rsidRDefault="001C4CA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 </w:t>
      </w:r>
      <w:r w:rsidR="00C27EBA"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 w:rsidR="00C27EBA">
        <w:rPr>
          <w:rFonts w:ascii="Mangal" w:eastAsia="Mangal" w:hAnsi="Mangal" w:cs="Mangal"/>
          <w:sz w:val="24"/>
          <w:szCs w:val="24"/>
        </w:rPr>
        <w:t>प्रकाशन,दिल्ली,प्र.संस्करण</w:t>
      </w:r>
      <w:proofErr w:type="spellEnd"/>
    </w:p>
    <w:p w14:paraId="28C2FBD9" w14:textId="77777777" w:rsidR="00BD5412" w:rsidRDefault="00C27EBA">
      <w:pPr>
        <w:spacing w:line="241" w:lineRule="auto"/>
        <w:rPr>
          <w:rFonts w:ascii="Mangal" w:eastAsia="Mangal" w:hAnsi="Mangal" w:cs="Mangal"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5.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एकांकी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शिल्पविधि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विकास-सिद्ध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नाथ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कुमार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5B44723F" w14:textId="77777777" w:rsidR="00BD5412" w:rsidRDefault="00C27EBA">
      <w:pPr>
        <w:spacing w:line="241" w:lineRule="auto"/>
        <w:rPr>
          <w:rFonts w:ascii="Mangal" w:eastAsia="Mangal" w:hAnsi="Mangal" w:cs="Mangal"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6.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प्रतीक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- </w:t>
      </w:r>
      <w:proofErr w:type="spellStart"/>
      <w:r>
        <w:rPr>
          <w:rFonts w:ascii="Mangal" w:eastAsia="Mangal" w:hAnsi="Mangal" w:cs="Mangal"/>
          <w:sz w:val="24"/>
          <w:szCs w:val="24"/>
        </w:rPr>
        <w:t>रमेश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गौतम</w:t>
      </w:r>
      <w:proofErr w:type="spellEnd"/>
    </w:p>
    <w:p w14:paraId="6BDFC07D" w14:textId="77777777" w:rsidR="00BD5412" w:rsidRDefault="00C27EBA">
      <w:pPr>
        <w:spacing w:line="241" w:lineRule="auto"/>
        <w:rPr>
          <w:rFonts w:ascii="Mangal" w:eastAsia="Mangal" w:hAnsi="Mangal" w:cs="Mangal"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7. </w:t>
      </w:r>
      <w:proofErr w:type="spellStart"/>
      <w:r>
        <w:rPr>
          <w:rFonts w:ascii="Mangal" w:eastAsia="Mangal" w:hAnsi="Mangal" w:cs="Mangal"/>
          <w:sz w:val="24"/>
          <w:szCs w:val="24"/>
        </w:rPr>
        <w:t>जयशंकर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प्रसाद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: </w:t>
      </w:r>
      <w:proofErr w:type="spellStart"/>
      <w:r>
        <w:rPr>
          <w:rFonts w:ascii="Mangal" w:eastAsia="Mangal" w:hAnsi="Mangal" w:cs="Mangal"/>
          <w:sz w:val="24"/>
          <w:szCs w:val="24"/>
        </w:rPr>
        <w:t>एक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पुनर्मूल्यांकन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- </w:t>
      </w:r>
      <w:proofErr w:type="spellStart"/>
      <w:r>
        <w:rPr>
          <w:rFonts w:ascii="Mangal" w:eastAsia="Mangal" w:hAnsi="Mangal" w:cs="Mangal"/>
          <w:sz w:val="24"/>
          <w:szCs w:val="24"/>
        </w:rPr>
        <w:t>विनोद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शाही</w:t>
      </w:r>
      <w:proofErr w:type="spellEnd"/>
    </w:p>
    <w:p w14:paraId="01E860F1" w14:textId="77777777" w:rsidR="00BD5412" w:rsidRDefault="00C27EBA">
      <w:pPr>
        <w:spacing w:line="312" w:lineRule="auto"/>
        <w:ind w:right="40"/>
        <w:rPr>
          <w:rFonts w:ascii="Mangal" w:eastAsia="Mangal" w:hAnsi="Mangal" w:cs="Mang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Readings, e- references to be given to students but not prescribed in syllabus (if any) for each unit</w:t>
      </w:r>
    </w:p>
    <w:p w14:paraId="4ADBB5D2" w14:textId="77777777" w:rsidR="00BD5412" w:rsidRDefault="00C27EBA">
      <w:pPr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  <w:r>
        <w:rPr>
          <w:rFonts w:ascii="Mangal" w:eastAsia="Mangal" w:hAnsi="Mangal" w:cs="Mangal"/>
          <w:sz w:val="24"/>
          <w:szCs w:val="24"/>
        </w:rPr>
        <w:t xml:space="preserve">   1. </w:t>
      </w:r>
      <w:proofErr w:type="spellStart"/>
      <w:r>
        <w:rPr>
          <w:rFonts w:ascii="Mangal" w:eastAsia="Mangal" w:hAnsi="Mangal" w:cs="Mangal"/>
          <w:sz w:val="24"/>
          <w:szCs w:val="24"/>
        </w:rPr>
        <w:t>नई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रंग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चेतना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और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नाटककार-जयदेव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तनेजा,तक्षशिला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प्रकाशन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दिल्ली,प्र.संस्करण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-1988</w:t>
      </w:r>
    </w:p>
    <w:p w14:paraId="69DB22F0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t xml:space="preserve">   2.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और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यथार्थवाद-कमलिनी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मेहता,नागरी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प्रचारिणी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सभा,वाराणसी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,</w:t>
      </w:r>
      <w:proofErr w:type="spellStart"/>
      <w:r>
        <w:rPr>
          <w:rFonts w:ascii="Mangal" w:eastAsia="Mangal" w:hAnsi="Mangal" w:cs="Mangal"/>
          <w:sz w:val="24"/>
          <w:szCs w:val="24"/>
        </w:rPr>
        <w:t>प्रथम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सं.संवत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2025 </w:t>
      </w:r>
    </w:p>
    <w:p w14:paraId="16D84661" w14:textId="77777777" w:rsidR="00BD5412" w:rsidRDefault="00C27EBA">
      <w:pPr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Mangal" w:eastAsia="Mangal" w:hAnsi="Mangal" w:cs="Mangal"/>
          <w:sz w:val="24"/>
          <w:szCs w:val="24"/>
        </w:rPr>
        <w:lastRenderedPageBreak/>
        <w:t xml:space="preserve">   3.आधुनिक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नाटक:एक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यात्रा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दशक,भारती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भाषा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प्रकाशन,दिल्ली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प्रथम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सं.1979 </w:t>
      </w:r>
    </w:p>
    <w:p w14:paraId="0210AE04" w14:textId="77777777" w:rsidR="00BD5412" w:rsidRDefault="00C27EBA">
      <w:pPr>
        <w:tabs>
          <w:tab w:val="left" w:pos="720"/>
        </w:tabs>
        <w:ind w:left="3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>
        <w:rPr>
          <w:rFonts w:ascii="Mangal" w:eastAsia="Mangal" w:hAnsi="Mangal" w:cs="Mangal"/>
          <w:b/>
          <w:sz w:val="24"/>
          <w:szCs w:val="24"/>
        </w:rPr>
        <w:t xml:space="preserve"> II:</w:t>
      </w:r>
    </w:p>
    <w:p w14:paraId="54F07A76" w14:textId="77777777" w:rsidR="00BD5412" w:rsidRDefault="00C27EBA">
      <w:pPr>
        <w:numPr>
          <w:ilvl w:val="0"/>
          <w:numId w:val="4"/>
        </w:numPr>
        <w:tabs>
          <w:tab w:val="left" w:pos="720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रंग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दर्शन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- </w:t>
      </w:r>
      <w:proofErr w:type="spellStart"/>
      <w:r>
        <w:rPr>
          <w:rFonts w:ascii="Mangal" w:eastAsia="Mangal" w:hAnsi="Mangal" w:cs="Mangal"/>
          <w:sz w:val="24"/>
          <w:szCs w:val="24"/>
        </w:rPr>
        <w:t>नेमीचंद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जैन,अक्षर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प्रकाशन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,</w:t>
      </w:r>
      <w:proofErr w:type="spellStart"/>
      <w:r>
        <w:rPr>
          <w:rFonts w:ascii="Mangal" w:eastAsia="Mangal" w:hAnsi="Mangal" w:cs="Mangal"/>
          <w:sz w:val="24"/>
          <w:szCs w:val="24"/>
        </w:rPr>
        <w:t>दिल्ली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1967 </w:t>
      </w:r>
    </w:p>
    <w:p w14:paraId="2896E4C0" w14:textId="77777777" w:rsidR="00BD5412" w:rsidRDefault="00C27EBA">
      <w:pPr>
        <w:numPr>
          <w:ilvl w:val="0"/>
          <w:numId w:val="4"/>
        </w:numPr>
        <w:tabs>
          <w:tab w:val="left" w:pos="720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समकालीनता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अतीतोन्मुखी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नाटक-डॉ.रमेश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गौतम,नचिकेता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प्रकाशन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. </w:t>
      </w:r>
      <w:proofErr w:type="spellStart"/>
      <w:r>
        <w:rPr>
          <w:rFonts w:ascii="Mangal" w:eastAsia="Mangal" w:hAnsi="Mangal" w:cs="Mangal"/>
          <w:sz w:val="24"/>
          <w:szCs w:val="24"/>
        </w:rPr>
        <w:t>दिल्ली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प्रथम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सं.1979</w:t>
      </w:r>
    </w:p>
    <w:p w14:paraId="3FD26919" w14:textId="77777777" w:rsidR="00BD5412" w:rsidRDefault="00C27EBA">
      <w:pPr>
        <w:tabs>
          <w:tab w:val="left" w:pos="720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>
        <w:rPr>
          <w:rFonts w:ascii="Mangal" w:eastAsia="Mangal" w:hAnsi="Mangal" w:cs="Mangal"/>
          <w:b/>
          <w:sz w:val="24"/>
          <w:szCs w:val="24"/>
        </w:rPr>
        <w:t xml:space="preserve"> III:</w:t>
      </w:r>
    </w:p>
    <w:p w14:paraId="0616CBA3" w14:textId="77777777" w:rsidR="00BD5412" w:rsidRDefault="00C27EBA">
      <w:pPr>
        <w:numPr>
          <w:ilvl w:val="0"/>
          <w:numId w:val="5"/>
        </w:numPr>
        <w:tabs>
          <w:tab w:val="left" w:pos="720"/>
        </w:tabs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: </w:t>
      </w:r>
      <w:proofErr w:type="spellStart"/>
      <w:r>
        <w:rPr>
          <w:rFonts w:ascii="Mangal" w:eastAsia="Mangal" w:hAnsi="Mangal" w:cs="Mangal"/>
          <w:sz w:val="24"/>
          <w:szCs w:val="24"/>
        </w:rPr>
        <w:t>समाजशास्त्रीय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अध्ययन-सीताराम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झा,बिहार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राष्ट्रभाषा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परिषद्,पटना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प्रथम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सं.1973 </w:t>
      </w:r>
    </w:p>
    <w:p w14:paraId="338EE0BE" w14:textId="77777777" w:rsidR="00BD5412" w:rsidRDefault="00C27EBA">
      <w:pPr>
        <w:numPr>
          <w:ilvl w:val="0"/>
          <w:numId w:val="5"/>
        </w:numPr>
        <w:tabs>
          <w:tab w:val="left" w:pos="720"/>
        </w:tabs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बीसवीं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नाटकों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समाजशास्त्रीय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अध्ययन,लाजपत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राय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गुप्त,कल्पना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प्रकाशन</w:t>
      </w:r>
      <w:proofErr w:type="spellEnd"/>
      <w:r>
        <w:rPr>
          <w:rFonts w:ascii="Mangal" w:eastAsia="Mangal" w:hAnsi="Mangal" w:cs="Mangal"/>
          <w:sz w:val="24"/>
          <w:szCs w:val="24"/>
        </w:rPr>
        <w:t>,.</w:t>
      </w:r>
      <w:proofErr w:type="spellStart"/>
      <w:r>
        <w:rPr>
          <w:rFonts w:ascii="Mangal" w:eastAsia="Mangal" w:hAnsi="Mangal" w:cs="Mangal"/>
          <w:sz w:val="24"/>
          <w:szCs w:val="24"/>
        </w:rPr>
        <w:t>मेरठ,प्र</w:t>
      </w:r>
      <w:proofErr w:type="spellEnd"/>
      <w:r>
        <w:rPr>
          <w:rFonts w:ascii="Mangal" w:eastAsia="Mangal" w:hAnsi="Mangal" w:cs="Mangal"/>
          <w:sz w:val="24"/>
          <w:szCs w:val="24"/>
        </w:rPr>
        <w:t>. सं.1979</w:t>
      </w:r>
    </w:p>
    <w:p w14:paraId="0B50992A" w14:textId="77777777" w:rsidR="00BD5412" w:rsidRDefault="00C27EBA">
      <w:pPr>
        <w:tabs>
          <w:tab w:val="left" w:pos="720"/>
        </w:tabs>
        <w:ind w:left="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</w:t>
      </w:r>
      <w:r>
        <w:rPr>
          <w:rFonts w:ascii="Mangal" w:eastAsia="Mangal" w:hAnsi="Mangal" w:cs="Mangal"/>
          <w:b/>
          <w:sz w:val="24"/>
          <w:szCs w:val="24"/>
        </w:rPr>
        <w:t xml:space="preserve"> IV :</w:t>
      </w:r>
    </w:p>
    <w:p w14:paraId="2E10A651" w14:textId="77777777" w:rsidR="00BD5412" w:rsidRDefault="00C27EBA">
      <w:pPr>
        <w:numPr>
          <w:ilvl w:val="0"/>
          <w:numId w:val="6"/>
        </w:numPr>
        <w:tabs>
          <w:tab w:val="left" w:pos="720"/>
        </w:tabs>
        <w:rPr>
          <w:rFonts w:ascii="Times New Roman" w:eastAsia="Times New Roman" w:hAnsi="Times New Roman" w:cs="Times New Roman"/>
          <w:b/>
        </w:rPr>
      </w:pPr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समकालीन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हिंदी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संघर्ष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चेतना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– </w:t>
      </w:r>
      <w:proofErr w:type="spellStart"/>
      <w:r>
        <w:rPr>
          <w:rFonts w:ascii="Mangal" w:eastAsia="Mangal" w:hAnsi="Mangal" w:cs="Mangal"/>
          <w:sz w:val="24"/>
          <w:szCs w:val="24"/>
        </w:rPr>
        <w:t>गिरीश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रस्तोगी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हरियाणा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साहित्य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अकादमी,चंडीगढ़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,1990</w:t>
      </w:r>
    </w:p>
    <w:p w14:paraId="4FC944E5" w14:textId="69FA1559" w:rsidR="00BD5412" w:rsidRPr="007A626D" w:rsidRDefault="00C27EBA">
      <w:pPr>
        <w:numPr>
          <w:ilvl w:val="0"/>
          <w:numId w:val="6"/>
        </w:numPr>
        <w:tabs>
          <w:tab w:val="left" w:pos="720"/>
        </w:tabs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हिदी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पारिभाषिक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शब्दावली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- </w:t>
      </w:r>
      <w:proofErr w:type="spellStart"/>
      <w:r>
        <w:rPr>
          <w:rFonts w:ascii="Mangal" w:eastAsia="Mangal" w:hAnsi="Mangal" w:cs="Mangal"/>
          <w:sz w:val="24"/>
          <w:szCs w:val="24"/>
        </w:rPr>
        <w:t>डॉ.अमरनाथ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,</w:t>
      </w:r>
      <w:proofErr w:type="spellStart"/>
      <w:r>
        <w:rPr>
          <w:rFonts w:ascii="Mangal" w:eastAsia="Mangal" w:hAnsi="Mangal" w:cs="Mangal"/>
          <w:sz w:val="24"/>
          <w:szCs w:val="24"/>
        </w:rPr>
        <w:t>राजकमल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प्रकाशन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दिल्ली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प्रथम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सं.2009</w:t>
      </w:r>
    </w:p>
    <w:p w14:paraId="3A11DEE2" w14:textId="39FA091C" w:rsidR="007A626D" w:rsidRPr="00A223C3" w:rsidRDefault="007A626D">
      <w:pPr>
        <w:numPr>
          <w:ilvl w:val="0"/>
          <w:numId w:val="6"/>
        </w:numPr>
        <w:tabs>
          <w:tab w:val="left" w:pos="720"/>
        </w:tabs>
        <w:rPr>
          <w:rFonts w:ascii="Times New Roman" w:eastAsia="Times New Roman" w:hAnsi="Times New Roman" w:cs="Times New Roman"/>
          <w:b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आधुनिक भारतीय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नाट्य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विमर्श </w:t>
      </w:r>
      <w:r>
        <w:rPr>
          <w:rFonts w:ascii="Mangal" w:eastAsia="Mangal" w:hAnsi="Mangal" w:cs="Mangal"/>
          <w:sz w:val="24"/>
          <w:szCs w:val="24"/>
          <w:cs/>
          <w:lang w:bidi="hi-IN"/>
        </w:rPr>
        <w:t>–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जयदेव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तनेजा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r w:rsidR="00A223C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A223C3">
        <w:rPr>
          <w:rFonts w:ascii="Mangal" w:eastAsia="Mangal" w:hAnsi="Mangal" w:cs="Mangal" w:hint="cs"/>
          <w:sz w:val="24"/>
          <w:szCs w:val="24"/>
          <w:cs/>
          <w:lang w:bidi="hi-IN"/>
        </w:rPr>
        <w:t>राधाकृष्ण प्रकाशन</w:t>
      </w:r>
      <w:r w:rsidR="00A223C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A223C3">
        <w:rPr>
          <w:rFonts w:ascii="Mangal" w:eastAsia="Mangal" w:hAnsi="Mangal" w:cs="Mangal" w:hint="cs"/>
          <w:sz w:val="24"/>
          <w:szCs w:val="24"/>
          <w:cs/>
          <w:lang w:bidi="hi-IN"/>
        </w:rPr>
        <w:t>नई दिल्ली</w:t>
      </w:r>
      <w:r w:rsidR="00A223C3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A223C3">
        <w:rPr>
          <w:rFonts w:ascii="Mangal" w:eastAsia="Mangal" w:hAnsi="Mangal" w:cs="Mangal" w:hint="cs"/>
          <w:sz w:val="24"/>
          <w:szCs w:val="24"/>
          <w:cs/>
          <w:lang w:bidi="hi-IN"/>
        </w:rPr>
        <w:t>प्रथम सं</w:t>
      </w:r>
      <w:r w:rsidR="00BE6319">
        <w:rPr>
          <w:rFonts w:ascii="Mangal" w:eastAsia="Mangal" w:hAnsi="Mangal" w:cs="Mangal" w:hint="cs"/>
          <w:sz w:val="24"/>
          <w:szCs w:val="24"/>
          <w:cs/>
          <w:lang w:bidi="hi-IN"/>
        </w:rPr>
        <w:t>.2015</w:t>
      </w:r>
      <w:r w:rsidR="00BE6319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BE631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 w:rsidR="00BE6319">
        <w:rPr>
          <w:rFonts w:ascii="Mangal" w:eastAsia="Mangal" w:hAnsi="Mangal" w:cs="Mangal" w:hint="cs"/>
          <w:sz w:val="24"/>
          <w:szCs w:val="24"/>
          <w:cs/>
          <w:lang w:bidi="hi-IN"/>
        </w:rPr>
        <w:t>आईएसबीएन</w:t>
      </w:r>
      <w:proofErr w:type="spellEnd"/>
      <w:r w:rsidR="00BE6319">
        <w:rPr>
          <w:rFonts w:ascii="Mangal" w:eastAsia="Mangal" w:hAnsi="Mangal" w:cs="Mangal" w:hint="cs"/>
          <w:sz w:val="24"/>
          <w:szCs w:val="24"/>
          <w:cs/>
          <w:lang w:bidi="hi-IN"/>
        </w:rPr>
        <w:t>- 9788183613910</w:t>
      </w:r>
    </w:p>
    <w:p w14:paraId="3D27C2B4" w14:textId="5FBCF286" w:rsidR="00A223C3" w:rsidRPr="001C4CA9" w:rsidRDefault="00A223C3">
      <w:pPr>
        <w:numPr>
          <w:ilvl w:val="0"/>
          <w:numId w:val="6"/>
        </w:numPr>
        <w:tabs>
          <w:tab w:val="left" w:pos="720"/>
        </w:tabs>
        <w:rPr>
          <w:rFonts w:ascii="Times New Roman" w:eastAsia="Times New Roman" w:hAnsi="Times New Roman" w:cs="Times New Roman"/>
          <w:b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हिन्दी नाटक कल और आज </w:t>
      </w:r>
      <w:r>
        <w:rPr>
          <w:rFonts w:ascii="Mangal" w:eastAsia="Mangal" w:hAnsi="Mangal" w:cs="Mangal"/>
          <w:sz w:val="24"/>
          <w:szCs w:val="24"/>
          <w:cs/>
          <w:lang w:bidi="hi-IN"/>
        </w:rPr>
        <w:t>–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केदार सिंह </w:t>
      </w:r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मोतीलाल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बनारसीदास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पब्लिशर्स</w:t>
      </w:r>
      <w:proofErr w:type="spellEnd"/>
      <w:r>
        <w:rPr>
          <w:rFonts w:ascii="Mangal" w:eastAsia="Mangal" w:hAnsi="Mangal" w:cs="Mangal" w:hint="cs"/>
          <w:sz w:val="24"/>
          <w:szCs w:val="24"/>
          <w:lang w:bidi="hi-IN"/>
        </w:rPr>
        <w:t>,</w:t>
      </w: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प्रथम 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सं</w:t>
      </w:r>
      <w:proofErr w:type="spellEnd"/>
      <w:r>
        <w:rPr>
          <w:rFonts w:ascii="Mangal" w:eastAsia="Mangal" w:hAnsi="Mangal" w:cs="Mangal" w:hint="cs"/>
          <w:sz w:val="24"/>
          <w:szCs w:val="24"/>
          <w:lang w:bidi="hi-IN"/>
        </w:rPr>
        <w:t>.2005,</w:t>
      </w:r>
      <w:proofErr w:type="spellStart"/>
      <w:r>
        <w:rPr>
          <w:rFonts w:ascii="Mangal" w:eastAsia="Mangal" w:hAnsi="Mangal" w:cs="Mangal" w:hint="cs"/>
          <w:sz w:val="24"/>
          <w:szCs w:val="24"/>
          <w:cs/>
          <w:lang w:bidi="hi-IN"/>
        </w:rPr>
        <w:t>आईएसबीएन</w:t>
      </w:r>
      <w:proofErr w:type="spellEnd"/>
      <w:r>
        <w:rPr>
          <w:rFonts w:ascii="Mangal" w:eastAsia="Mangal" w:hAnsi="Mangal" w:cs="Mangal" w:hint="cs"/>
          <w:sz w:val="24"/>
          <w:szCs w:val="24"/>
          <w:cs/>
          <w:lang w:bidi="hi-IN"/>
        </w:rPr>
        <w:t>- 8170544173</w:t>
      </w:r>
    </w:p>
    <w:p w14:paraId="07B5D021" w14:textId="64FE4679" w:rsidR="001C4CA9" w:rsidRDefault="001C4CA9" w:rsidP="001C4CA9">
      <w:pPr>
        <w:tabs>
          <w:tab w:val="left" w:pos="720"/>
        </w:tabs>
        <w:rPr>
          <w:rFonts w:ascii="Mangal" w:eastAsia="Mangal" w:hAnsi="Mangal" w:cs="Mangal"/>
          <w:sz w:val="24"/>
          <w:szCs w:val="24"/>
        </w:rPr>
      </w:pPr>
    </w:p>
    <w:p w14:paraId="09E26A8D" w14:textId="4E1E477D" w:rsidR="001C4CA9" w:rsidRDefault="001C4CA9" w:rsidP="001C4CA9">
      <w:pPr>
        <w:tabs>
          <w:tab w:val="left" w:pos="720"/>
        </w:tabs>
        <w:rPr>
          <w:rFonts w:ascii="Mangal" w:eastAsia="Mangal" w:hAnsi="Mangal" w:cs="Mangal"/>
          <w:sz w:val="24"/>
          <w:szCs w:val="24"/>
        </w:rPr>
      </w:pPr>
    </w:p>
    <w:p w14:paraId="7AA95CF3" w14:textId="0925E621" w:rsidR="001C4CA9" w:rsidRPr="00AA7DBB" w:rsidRDefault="001C4CA9" w:rsidP="001C4CA9">
      <w:pPr>
        <w:tabs>
          <w:tab w:val="left" w:pos="720"/>
        </w:tabs>
        <w:rPr>
          <w:rFonts w:ascii="Mangal" w:eastAsia="Mangal" w:hAnsi="Mangal" w:cs="Mangal"/>
          <w:b/>
          <w:bCs/>
          <w:sz w:val="24"/>
          <w:szCs w:val="24"/>
          <w:lang w:bidi="hi-IN"/>
        </w:rPr>
      </w:pPr>
      <w:r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  </w:t>
      </w:r>
      <w:r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पढ़ने योग्य </w:t>
      </w:r>
      <w:r w:rsidR="00AA7DBB"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 xml:space="preserve">8 </w:t>
      </w:r>
      <w:r w:rsidRPr="00AA7DBB">
        <w:rPr>
          <w:rFonts w:ascii="Mangal" w:eastAsia="Mangal" w:hAnsi="Mangal" w:cs="Mangal" w:hint="cs"/>
          <w:b/>
          <w:bCs/>
          <w:sz w:val="24"/>
          <w:szCs w:val="24"/>
          <w:cs/>
          <w:lang w:bidi="hi-IN"/>
        </w:rPr>
        <w:t>विशेष पुस्तक:</w:t>
      </w:r>
    </w:p>
    <w:p w14:paraId="7FA876BB" w14:textId="65744F1C" w:rsidR="001C4CA9" w:rsidRPr="00AA7DBB" w:rsidRDefault="00BF7A68" w:rsidP="00BF7A68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टूटते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परिवेश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>(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नाटक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)-      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डॉ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विष्णु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प्रभाकर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</w:p>
    <w:p w14:paraId="1BE570A9" w14:textId="60C52634" w:rsidR="00BF7A68" w:rsidRPr="00AA7DBB" w:rsidRDefault="00BF7A68" w:rsidP="00BF7A68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एक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और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द्रोणाचार्य</w:t>
      </w:r>
      <w:proofErr w:type="spellEnd"/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>(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नाटक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)- 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डॉ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शंकर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शेष</w:t>
      </w:r>
    </w:p>
    <w:p w14:paraId="3D3EDD6F" w14:textId="48F7ED46" w:rsidR="00BF7A68" w:rsidRPr="00AA7DBB" w:rsidRDefault="00BF7A68" w:rsidP="00BF7A68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माधवी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(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नाटक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)          -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डॉ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भीष्म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साहनी</w:t>
      </w:r>
      <w:proofErr w:type="spellEnd"/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</w:p>
    <w:p w14:paraId="6A5665DA" w14:textId="49A62D79" w:rsidR="00BF7A68" w:rsidRPr="00AA7DBB" w:rsidRDefault="00BF7A68" w:rsidP="00BF7A68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स्त्री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उपेक्षिता</w:t>
      </w:r>
      <w:proofErr w:type="spellEnd"/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(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अनुवाद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)    -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डॉ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प्रभा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खेतान</w:t>
      </w:r>
      <w:proofErr w:type="spellEnd"/>
    </w:p>
    <w:p w14:paraId="072B56D3" w14:textId="0CC328B0" w:rsidR="00BF7A68" w:rsidRPr="00AA7DBB" w:rsidRDefault="00840E3D" w:rsidP="00BF7A68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दर्शन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-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प्रदर्शन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             -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देवेंद्र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राज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अंकुर</w:t>
      </w:r>
      <w:r w:rsidR="00BE6319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proofErr w:type="spellStart"/>
      <w:r w:rsidR="00441811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राजकमल</w:t>
      </w:r>
      <w:proofErr w:type="spellEnd"/>
      <w:r w:rsidR="00441811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="00441811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प्रकाशन</w:t>
      </w:r>
      <w:r w:rsidR="00441811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441811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नई</w:t>
      </w:r>
      <w:r w:rsidR="00441811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="00441811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दिल्ली</w:t>
      </w:r>
      <w:r w:rsidR="00441811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441811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="00441811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प्रथम</w:t>
      </w:r>
      <w:r w:rsidR="00441811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="00441811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सं</w:t>
      </w:r>
      <w:proofErr w:type="spellEnd"/>
      <w:r w:rsidR="00441811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-2013</w:t>
      </w:r>
      <w:r w:rsidR="00441811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441811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="00441811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आईएसबीएन</w:t>
      </w:r>
      <w:proofErr w:type="spellEnd"/>
      <w:r w:rsidR="00441811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-97188126704095</w:t>
      </w:r>
    </w:p>
    <w:p w14:paraId="14C4CDE6" w14:textId="6E528AE5" w:rsidR="00BE6319" w:rsidRPr="00AA7DBB" w:rsidRDefault="00E355B6" w:rsidP="00BE6319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नाटककर</w:t>
      </w:r>
      <w:proofErr w:type="spellEnd"/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भारतेन्दु</w:t>
      </w:r>
      <w:proofErr w:type="spellEnd"/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की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रंग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परिकल्पना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: </w:t>
      </w:r>
      <w:proofErr w:type="spellStart"/>
      <w:r w:rsidR="007A626D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सत्येन्द्र</w:t>
      </w:r>
      <w:proofErr w:type="spellEnd"/>
      <w:r w:rsidR="007A626D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="007A626D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कुमार</w:t>
      </w:r>
      <w:r w:rsidR="007A626D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="007A626D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तनेजा</w:t>
      </w:r>
      <w:proofErr w:type="spellEnd"/>
      <w:r w:rsidR="00BE6319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BE6319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BE6319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राधाकृष्ण</w:t>
      </w:r>
      <w:r w:rsidR="00BE6319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BE6319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प्रकाशन</w:t>
      </w:r>
      <w:r w:rsidR="00BE6319" w:rsidRPr="00AA7DBB">
        <w:rPr>
          <w:rFonts w:ascii="Arial" w:eastAsia="Mangal" w:hAnsi="Arial" w:cs="Arial"/>
          <w:sz w:val="24"/>
          <w:szCs w:val="24"/>
          <w:lang w:bidi="hi-IN"/>
        </w:rPr>
        <w:t>,</w:t>
      </w:r>
      <w:r w:rsidR="00BE6319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नई</w:t>
      </w:r>
      <w:r w:rsidR="00BE6319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BE6319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दिल्ली</w:t>
      </w:r>
      <w:r w:rsidR="00BE6319" w:rsidRPr="00AA7DBB">
        <w:rPr>
          <w:rFonts w:ascii="Arial" w:eastAsia="Mangal" w:hAnsi="Arial" w:cs="Arial"/>
          <w:sz w:val="24"/>
          <w:szCs w:val="24"/>
          <w:lang w:bidi="hi-IN"/>
        </w:rPr>
        <w:t>,</w:t>
      </w:r>
      <w:r w:rsidR="00BE6319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प्रथम</w:t>
      </w:r>
      <w:r w:rsidR="00BE6319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BE6319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सं</w:t>
      </w:r>
      <w:r w:rsidR="00BE6319" w:rsidRPr="00AA7DBB">
        <w:rPr>
          <w:rFonts w:ascii="Arial" w:eastAsia="Mangal" w:hAnsi="Arial" w:cs="Arial"/>
          <w:sz w:val="24"/>
          <w:szCs w:val="24"/>
          <w:cs/>
          <w:lang w:bidi="hi-IN"/>
        </w:rPr>
        <w:t>.2002</w:t>
      </w:r>
      <w:r w:rsidR="00BE6319" w:rsidRPr="00AA7DBB">
        <w:rPr>
          <w:rFonts w:ascii="Arial" w:eastAsia="Mangal" w:hAnsi="Arial" w:cs="Arial"/>
          <w:sz w:val="24"/>
          <w:szCs w:val="24"/>
          <w:lang w:bidi="hi-IN"/>
        </w:rPr>
        <w:t>,</w:t>
      </w:r>
      <w:r w:rsidR="00BE6319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proofErr w:type="spellStart"/>
      <w:r w:rsidR="00BE6319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आईएसबीएन</w:t>
      </w:r>
      <w:proofErr w:type="spellEnd"/>
      <w:r w:rsidR="00BE6319" w:rsidRPr="00AA7DBB">
        <w:rPr>
          <w:rFonts w:ascii="Arial" w:eastAsia="Mangal" w:hAnsi="Arial" w:cs="Arial"/>
          <w:sz w:val="24"/>
          <w:szCs w:val="24"/>
          <w:cs/>
          <w:lang w:bidi="hi-IN"/>
        </w:rPr>
        <w:t>- 8171197647</w:t>
      </w:r>
    </w:p>
    <w:p w14:paraId="1F6B7459" w14:textId="2F14EDE5" w:rsidR="006C6939" w:rsidRPr="00AA7DBB" w:rsidRDefault="00441811" w:rsidP="006C6939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जाति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ही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पूछो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साधू</w:t>
      </w:r>
      <w:proofErr w:type="spellEnd"/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की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 -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विजय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तेंदुलकर</w:t>
      </w:r>
      <w:proofErr w:type="spellEnd"/>
      <w:r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="006C6939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राजकमल</w:t>
      </w:r>
      <w:proofErr w:type="spellEnd"/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="006C6939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प्रकाशन</w:t>
      </w:r>
      <w:r w:rsidR="006C6939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6C6939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नई</w:t>
      </w:r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="006C6939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दिल्ली</w:t>
      </w:r>
      <w:r w:rsidR="006C6939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="006C6939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प्रथम</w:t>
      </w:r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="006C6939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सं</w:t>
      </w:r>
      <w:proofErr w:type="spellEnd"/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-2017</w:t>
      </w:r>
      <w:r w:rsidR="006C6939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proofErr w:type="spellStart"/>
      <w:r w:rsidR="006C6939"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आईएसबीएन</w:t>
      </w:r>
      <w:proofErr w:type="spellEnd"/>
      <w:r w:rsidR="006C6939"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-9788126721214</w:t>
      </w:r>
    </w:p>
    <w:p w14:paraId="78301760" w14:textId="785B3992" w:rsidR="00E355B6" w:rsidRPr="00AA7DBB" w:rsidRDefault="00E355B6" w:rsidP="006C6939">
      <w:pPr>
        <w:pStyle w:val="ListParagraph"/>
        <w:tabs>
          <w:tab w:val="left" w:pos="720"/>
        </w:tabs>
        <w:ind w:left="2880"/>
        <w:rPr>
          <w:rFonts w:ascii="Arial" w:eastAsia="Times New Roman" w:hAnsi="Arial" w:cs="Arial"/>
          <w:b/>
          <w:sz w:val="24"/>
          <w:szCs w:val="24"/>
          <w:lang w:bidi="hi-IN"/>
        </w:rPr>
      </w:pPr>
    </w:p>
    <w:p w14:paraId="6EC13DC3" w14:textId="16FD669C" w:rsidR="00441811" w:rsidRPr="00AA7DBB" w:rsidRDefault="007A626D" w:rsidP="00441811">
      <w:pPr>
        <w:pStyle w:val="ListParagraph"/>
        <w:numPr>
          <w:ilvl w:val="3"/>
          <w:numId w:val="6"/>
        </w:numPr>
        <w:tabs>
          <w:tab w:val="left" w:pos="720"/>
        </w:tabs>
        <w:rPr>
          <w:rFonts w:ascii="Arial" w:eastAsia="Times New Roman" w:hAnsi="Arial" w:cs="Arial"/>
          <w:b/>
          <w:sz w:val="24"/>
          <w:szCs w:val="24"/>
          <w:lang w:bidi="hi-IN"/>
        </w:rPr>
      </w:pP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हिन्दी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नाटक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            -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बच्चन</w:t>
      </w:r>
      <w:r w:rsidRPr="00AA7DBB">
        <w:rPr>
          <w:rFonts w:ascii="Arial" w:eastAsia="Times New Roman" w:hAnsi="Arial" w:cs="Arial"/>
          <w:b/>
          <w:sz w:val="24"/>
          <w:szCs w:val="24"/>
          <w:cs/>
          <w:lang w:bidi="hi-IN"/>
        </w:rPr>
        <w:t xml:space="preserve"> </w:t>
      </w:r>
      <w:r w:rsidRPr="00AA7DBB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सिंह</w:t>
      </w:r>
      <w:r w:rsidR="00441811" w:rsidRPr="00AA7DBB">
        <w:rPr>
          <w:rFonts w:ascii="Arial" w:eastAsia="Times New Roman" w:hAnsi="Arial" w:cs="Arial"/>
          <w:b/>
          <w:sz w:val="24"/>
          <w:szCs w:val="24"/>
          <w:lang w:bidi="hi-IN"/>
        </w:rPr>
        <w:t>,</w:t>
      </w:r>
      <w:r w:rsidR="00441811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441811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राधाकृष्ण</w:t>
      </w:r>
      <w:r w:rsidR="00441811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441811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प्रकाशन</w:t>
      </w:r>
      <w:r w:rsidR="00441811" w:rsidRPr="00AA7DBB">
        <w:rPr>
          <w:rFonts w:ascii="Arial" w:eastAsia="Mangal" w:hAnsi="Arial" w:cs="Arial"/>
          <w:sz w:val="24"/>
          <w:szCs w:val="24"/>
          <w:lang w:bidi="hi-IN"/>
        </w:rPr>
        <w:t>,</w:t>
      </w:r>
      <w:r w:rsidR="00441811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नई</w:t>
      </w:r>
      <w:r w:rsidR="00441811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441811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दिल्ली</w:t>
      </w:r>
      <w:r w:rsidR="00441811" w:rsidRPr="00AA7DBB">
        <w:rPr>
          <w:rFonts w:ascii="Arial" w:eastAsia="Mangal" w:hAnsi="Arial" w:cs="Arial"/>
          <w:sz w:val="24"/>
          <w:szCs w:val="24"/>
          <w:lang w:bidi="hi-IN"/>
        </w:rPr>
        <w:t>,</w:t>
      </w:r>
      <w:r w:rsidR="00441811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प्रथम</w:t>
      </w:r>
      <w:r w:rsidR="00441811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r w:rsidR="00441811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सं</w:t>
      </w:r>
      <w:r w:rsidR="00441811" w:rsidRPr="00AA7DBB">
        <w:rPr>
          <w:rFonts w:ascii="Arial" w:eastAsia="Mangal" w:hAnsi="Arial" w:cs="Arial"/>
          <w:sz w:val="24"/>
          <w:szCs w:val="24"/>
          <w:cs/>
          <w:lang w:bidi="hi-IN"/>
        </w:rPr>
        <w:t>.2008</w:t>
      </w:r>
      <w:r w:rsidR="00441811" w:rsidRPr="00AA7DBB">
        <w:rPr>
          <w:rFonts w:ascii="Arial" w:eastAsia="Mangal" w:hAnsi="Arial" w:cs="Arial"/>
          <w:sz w:val="24"/>
          <w:szCs w:val="24"/>
          <w:lang w:bidi="hi-IN"/>
        </w:rPr>
        <w:t>,</w:t>
      </w:r>
      <w:r w:rsidR="00441811" w:rsidRPr="00AA7DBB">
        <w:rPr>
          <w:rFonts w:ascii="Arial" w:eastAsia="Mangal" w:hAnsi="Arial" w:cs="Arial"/>
          <w:sz w:val="24"/>
          <w:szCs w:val="24"/>
          <w:cs/>
          <w:lang w:bidi="hi-IN"/>
        </w:rPr>
        <w:t xml:space="preserve"> </w:t>
      </w:r>
      <w:proofErr w:type="spellStart"/>
      <w:r w:rsidR="00441811" w:rsidRPr="00AA7DBB">
        <w:rPr>
          <w:rFonts w:ascii="Mangal" w:eastAsia="Mangal" w:hAnsi="Mangal" w:cs="Mangal" w:hint="cs"/>
          <w:sz w:val="24"/>
          <w:szCs w:val="24"/>
          <w:cs/>
          <w:lang w:bidi="hi-IN"/>
        </w:rPr>
        <w:t>आईएसबीएन</w:t>
      </w:r>
      <w:proofErr w:type="spellEnd"/>
      <w:r w:rsidR="00441811" w:rsidRPr="00AA7DBB">
        <w:rPr>
          <w:rFonts w:ascii="Arial" w:eastAsia="Mangal" w:hAnsi="Arial" w:cs="Arial"/>
          <w:sz w:val="24"/>
          <w:szCs w:val="24"/>
          <w:cs/>
          <w:lang w:bidi="hi-IN"/>
        </w:rPr>
        <w:t>- 9788171193455</w:t>
      </w:r>
    </w:p>
    <w:p w14:paraId="21FF796E" w14:textId="066B675E" w:rsidR="007A626D" w:rsidRPr="00BF7A68" w:rsidRDefault="007A626D" w:rsidP="006C6939">
      <w:pPr>
        <w:pStyle w:val="ListParagraph"/>
        <w:tabs>
          <w:tab w:val="left" w:pos="720"/>
        </w:tabs>
        <w:ind w:left="2880"/>
        <w:rPr>
          <w:rFonts w:ascii="Arial" w:eastAsia="Times New Roman" w:hAnsi="Arial" w:cs="Arial"/>
          <w:b/>
          <w:lang w:bidi="hi-IN"/>
        </w:rPr>
      </w:pPr>
    </w:p>
    <w:p w14:paraId="7764EC5D" w14:textId="77777777" w:rsidR="00BD5412" w:rsidRDefault="00BD5412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CCB08E" w14:textId="77777777" w:rsidR="00BD5412" w:rsidRDefault="00C27EBA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6F8B677D" wp14:editId="520E124F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6350" r="0" b="63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1317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9E32B1" w14:textId="77777777" w:rsidR="00BD5412" w:rsidRDefault="00BD541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0B9AEC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14:paraId="70433BC7" w14:textId="2B8710A3" w:rsidR="00BD5412" w:rsidRDefault="00C27EB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  <w:r w:rsidR="00AA7D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7DB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No of Classes</w:t>
      </w:r>
      <w:r>
        <w:rPr>
          <w:rFonts w:ascii="Mangal" w:eastAsia="Mangal" w:hAnsi="Mangal" w:cs="Mangal"/>
          <w:sz w:val="24"/>
          <w:szCs w:val="24"/>
        </w:rPr>
        <w:t xml:space="preserve"> 17 </w:t>
      </w:r>
    </w:p>
    <w:p w14:paraId="5E593ECC" w14:textId="77777777" w:rsidR="00BD5412" w:rsidRDefault="00BD5412">
      <w:pPr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CAFB8B" w14:textId="5A1C067E" w:rsidR="00BD5412" w:rsidRDefault="00C27EB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Uniti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II: </w:t>
      </w:r>
      <w:r w:rsidR="00AA7D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No of Classes</w:t>
      </w:r>
      <w:r>
        <w:rPr>
          <w:rFonts w:ascii="Mangal" w:eastAsia="Mangal" w:hAnsi="Mangal" w:cs="Mangal"/>
          <w:sz w:val="24"/>
          <w:szCs w:val="24"/>
        </w:rPr>
        <w:t>1</w:t>
      </w:r>
      <w:r w:rsidR="00AA7DBB">
        <w:rPr>
          <w:rFonts w:ascii="Mangal" w:eastAsia="Mangal" w:hAnsi="Mangal" w:cs="Mangal" w:hint="cs"/>
          <w:sz w:val="24"/>
          <w:szCs w:val="24"/>
          <w:lang w:bidi="hi-IN"/>
        </w:rPr>
        <w:t>6</w:t>
      </w:r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2620B866" w14:textId="16AAF466" w:rsidR="00BD5412" w:rsidRDefault="00C27EB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Uniti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II</w:t>
      </w:r>
      <w:r w:rsidR="00AA7DBB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AA7D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No of Classes</w:t>
      </w:r>
      <w:r>
        <w:rPr>
          <w:rFonts w:ascii="Mangal" w:eastAsia="Mangal" w:hAnsi="Mangal" w:cs="Mangal"/>
          <w:sz w:val="24"/>
          <w:szCs w:val="24"/>
        </w:rPr>
        <w:t xml:space="preserve">15 </w:t>
      </w:r>
    </w:p>
    <w:p w14:paraId="504EDDAC" w14:textId="376EAA46" w:rsidR="00BD5412" w:rsidRDefault="00C27EBA">
      <w:pPr>
        <w:numPr>
          <w:ilvl w:val="0"/>
          <w:numId w:val="3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Uniti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</w:t>
      </w:r>
      <w:r w:rsidR="00AA7DBB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A7D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 of Classes</w:t>
      </w:r>
      <w:r>
        <w:rPr>
          <w:rFonts w:ascii="Mangal" w:eastAsia="Mangal" w:hAnsi="Mangal" w:cs="Mangal"/>
          <w:sz w:val="24"/>
          <w:szCs w:val="24"/>
        </w:rPr>
        <w:t xml:space="preserve">15 </w:t>
      </w:r>
    </w:p>
    <w:p w14:paraId="7C9AE74C" w14:textId="77777777" w:rsidR="00BD5412" w:rsidRDefault="00BD5412">
      <w:pPr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A84A51" w14:textId="77777777" w:rsidR="00BD5412" w:rsidRDefault="00BD5412">
      <w:pPr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7DB12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p w14:paraId="39CB0632" w14:textId="331C0598" w:rsidR="00212E35" w:rsidRDefault="00C27EBA" w:rsidP="00212E35">
      <w:pPr>
        <w:rPr>
          <w:rFonts w:ascii="Mangal" w:eastAsia="Mangal" w:hAnsi="Mangal" w:cs="Mangal"/>
          <w:sz w:val="24"/>
          <w:szCs w:val="24"/>
          <w:lang w:bidi="hi-IN"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अन्य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नाटककारों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नाटकों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को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पढ़ने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लिय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कहना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r w:rsidR="00AA7DBB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एवं </w:t>
      </w:r>
      <w:proofErr w:type="spellStart"/>
      <w:r w:rsidR="00FC279B">
        <w:rPr>
          <w:rFonts w:ascii="Mangal" w:eastAsia="Mangal" w:hAnsi="Mangal" w:cs="Mangal" w:hint="cs"/>
          <w:sz w:val="24"/>
          <w:szCs w:val="24"/>
          <w:cs/>
          <w:lang w:bidi="hi-IN"/>
        </w:rPr>
        <w:t>अनुशिक्षण</w:t>
      </w:r>
      <w:proofErr w:type="spellEnd"/>
      <w:r w:rsidR="00FC279B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कक्षाओं में पाठ्यक्रम से इतर किसी अन्य पाठ पर चर्चा कर </w:t>
      </w:r>
      <w:r w:rsidR="00B37704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पाठ प्रदर्शन की समझ विकसित करना </w:t>
      </w:r>
      <w:r w:rsidR="00B37704">
        <w:rPr>
          <w:rFonts w:ascii="Mangal" w:eastAsia="Mangal" w:hAnsi="Mangal" w:cs="Mangal" w:hint="cs"/>
          <w:sz w:val="24"/>
          <w:szCs w:val="24"/>
          <w:lang w:bidi="hi-IN"/>
        </w:rPr>
        <w:t>I</w:t>
      </w:r>
      <w:r w:rsidR="00AA7DBB">
        <w:rPr>
          <w:rFonts w:ascii="Mangal" w:eastAsia="Mangal" w:hAnsi="Mangal" w:cs="Mangal"/>
          <w:sz w:val="24"/>
          <w:szCs w:val="24"/>
          <w:lang w:bidi="hi-IN"/>
        </w:rPr>
        <w:t xml:space="preserve"> </w:t>
      </w:r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>साहित्य</w:t>
      </w:r>
      <w:r w:rsidR="00212E3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कला</w:t>
      </w:r>
      <w:r w:rsidR="00212E3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प्रकृति और पर्यावरण के प्रति संवेदनशीलता पर चर्चा करना </w:t>
      </w:r>
      <w:r w:rsidR="00212E35">
        <w:rPr>
          <w:rFonts w:ascii="Mangal" w:eastAsia="Mangal" w:hAnsi="Mangal" w:cs="Mangal" w:hint="cs"/>
          <w:sz w:val="24"/>
          <w:szCs w:val="24"/>
          <w:lang w:bidi="hi-IN"/>
        </w:rPr>
        <w:t>,</w:t>
      </w:r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स्त्री </w:t>
      </w:r>
      <w:proofErr w:type="spellStart"/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>सशक्तिकरण</w:t>
      </w:r>
      <w:proofErr w:type="spellEnd"/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की चर्चा को ज़रूरी चर्चा में शामिल करना।</w:t>
      </w:r>
    </w:p>
    <w:p w14:paraId="25DC0C9E" w14:textId="3CB98960" w:rsidR="00BD5412" w:rsidRDefault="00BD541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CE364" w14:textId="77777777" w:rsidR="00BD5412" w:rsidRDefault="00C27EBA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00E1354C" wp14:editId="5AC65ADB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l="0" t="6350" r="0" b="63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1270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0C2C94" w14:textId="77777777" w:rsidR="00BD5412" w:rsidRDefault="00C27EBA">
      <w:pPr>
        <w:spacing w:line="22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hidden="0" allowOverlap="1" wp14:anchorId="069870E2" wp14:editId="212F4D91">
                <wp:simplePos x="0" y="0"/>
                <wp:positionH relativeFrom="column">
                  <wp:posOffset>-65403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6350" r="0" b="63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124460</wp:posOffset>
                </wp:positionV>
                <wp:extent cx="6313170" cy="1270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31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C16D48D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</w:p>
    <w:p w14:paraId="32E4F433" w14:textId="77777777" w:rsidR="00BD5412" w:rsidRDefault="00BD541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790D3D" w14:textId="77777777" w:rsidR="00BD5412" w:rsidRDefault="00BD5412">
      <w:pPr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FDA64B" w14:textId="77777777" w:rsidR="00BD5412" w:rsidRDefault="00C27EBA">
      <w:pPr>
        <w:spacing w:line="312" w:lineRule="auto"/>
        <w:ind w:left="1440" w:righ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(Mention the use of ICT, MOOCs fieldwork, visits, or any specific activities apart from lectures)</w:t>
      </w:r>
    </w:p>
    <w:p w14:paraId="57E14983" w14:textId="3C80F1DA" w:rsidR="00BD5412" w:rsidRDefault="00C27EBA">
      <w:pPr>
        <w:rPr>
          <w:rFonts w:ascii="Mangal" w:eastAsia="Mangal" w:hAnsi="Mangal" w:cs="Mangal"/>
          <w:sz w:val="24"/>
          <w:szCs w:val="24"/>
          <w:lang w:bidi="hi-IN"/>
        </w:rPr>
      </w:pPr>
      <w:proofErr w:type="spellStart"/>
      <w:r>
        <w:rPr>
          <w:rFonts w:ascii="Arimo" w:eastAsia="Arimo" w:hAnsi="Arimo" w:cs="Arimo"/>
          <w:sz w:val="24"/>
          <w:szCs w:val="24"/>
        </w:rPr>
        <w:t>लेक्चर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ट्यूटोरियल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विश्लेषणात्मक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विधि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दृष्टांत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विधि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प्रश्नोत्तरी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विधि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प्रयोग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>,</w:t>
      </w:r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समय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समय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संबद्ध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विषय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विद्वानों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विशेषज्ञों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व्याख्यान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आयोजन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, </w:t>
      </w:r>
      <w:r>
        <w:rPr>
          <w:rFonts w:ascii="Arimo" w:eastAsia="Arimo" w:hAnsi="Arimo" w:cs="Arimo"/>
          <w:sz w:val="24"/>
          <w:szCs w:val="24"/>
        </w:rPr>
        <w:t>ई-</w:t>
      </w:r>
      <w:proofErr w:type="spellStart"/>
      <w:r>
        <w:rPr>
          <w:rFonts w:ascii="Arimo" w:eastAsia="Arimo" w:hAnsi="Arimo" w:cs="Arimo"/>
          <w:sz w:val="24"/>
          <w:szCs w:val="24"/>
        </w:rPr>
        <w:t>लर्निंग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सम्बंधित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स्रोत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उपलब्ध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कराना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पाठ्यक्रम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इकाई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छात्राओं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विषय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क्षेत्रों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सम्बंधित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क्रियाओं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जोड़कर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उनके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अनुभवों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हिस्सा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बनाया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जायेगा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इकाई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ज्ञान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प्रश्नोत्तर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चर्चा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अभ्यास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द्वारा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प्रस्तुतिकरण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छात्राओं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विचारों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क्रमबद्धता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बनाये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रखने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लिए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पढाई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गयी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विषयवस्तु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लेख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तैयार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करवाकर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>,</w:t>
      </w:r>
      <w:r>
        <w:rPr>
          <w:rFonts w:ascii="Arimo" w:eastAsia="Arimo" w:hAnsi="Arimo" w:cs="Arimo"/>
          <w:sz w:val="24"/>
          <w:szCs w:val="24"/>
        </w:rPr>
        <w:t xml:space="preserve">  </w:t>
      </w:r>
      <w:proofErr w:type="spellStart"/>
      <w:r>
        <w:rPr>
          <w:rFonts w:ascii="Arimo" w:eastAsia="Arimo" w:hAnsi="Arimo" w:cs="Arimo"/>
          <w:sz w:val="24"/>
          <w:szCs w:val="24"/>
        </w:rPr>
        <w:t>छात्राओं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विभिन्न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अवधारणाओं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समझाने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लिए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अवधारणाओं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जुड़ी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विडियो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क्लिप्स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आरेख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माध्यम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विभिन्न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घटनाओं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अमूर्त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विषयों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समझाकर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विषय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सम्बन्ध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अपनी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जिज्ञासाओं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जुड़े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छात्राओं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द्वारा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सभी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प्रश्नों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और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उनकी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जिज्ञासाओं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संतुष्ट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करके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विगत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वर्षों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परीक्षाओं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पहले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पूछे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चुके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तथा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भावी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परीक्षा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लिए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संभावित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प्रश्नों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कक्षा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चर्चाओं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एक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जरुरी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 </w:t>
      </w:r>
      <w:proofErr w:type="spellStart"/>
      <w:r>
        <w:rPr>
          <w:rFonts w:ascii="Arimo" w:eastAsia="Arimo" w:hAnsi="Arimo" w:cs="Arimo"/>
          <w:sz w:val="24"/>
          <w:szCs w:val="24"/>
        </w:rPr>
        <w:t>सन्दर्भ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तरह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शामिल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करके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ट्यूटोरियल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कक्षाओं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इन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प्रश्नों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उत्तरों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रूपरेखा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विशेष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चर्चा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प्रश्नोत्तर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अभ्यास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लिए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प्रेरित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करके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कक्षा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दौरान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इस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बात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विशेष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ध्यान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रखकर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चर्चाओं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अनावश्यक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भटकाव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न </w:t>
      </w:r>
      <w:proofErr w:type="spellStart"/>
      <w:r>
        <w:rPr>
          <w:rFonts w:ascii="Arimo" w:eastAsia="Arimo" w:hAnsi="Arimo" w:cs="Arimo"/>
          <w:sz w:val="24"/>
          <w:szCs w:val="24"/>
        </w:rPr>
        <w:t>हो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ताकि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सत्र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समापन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निर्धारित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समय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हो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सके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कक्षा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एवं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सत्र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अंत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छात्राओं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द्वारा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फीडबैक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, </w:t>
      </w:r>
      <w:proofErr w:type="spellStart"/>
      <w:r>
        <w:rPr>
          <w:rFonts w:ascii="Arimo" w:eastAsia="Arimo" w:hAnsi="Arimo" w:cs="Arimo"/>
          <w:sz w:val="24"/>
          <w:szCs w:val="24"/>
        </w:rPr>
        <w:t>कक्षा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में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भागीदारी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के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द्वारा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शिक्षण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साथ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</w:t>
      </w:r>
      <w:proofErr w:type="spellStart"/>
      <w:r>
        <w:rPr>
          <w:rFonts w:ascii="Arimo" w:eastAsia="Arimo" w:hAnsi="Arimo" w:cs="Arimo"/>
          <w:sz w:val="24"/>
          <w:szCs w:val="24"/>
        </w:rPr>
        <w:t>ही</w:t>
      </w:r>
      <w:proofErr w:type="spellEnd"/>
      <w:r>
        <w:rPr>
          <w:rFonts w:ascii="Arimo" w:eastAsia="Arimo" w:hAnsi="Arimo" w:cs="Arimo"/>
          <w:sz w:val="24"/>
          <w:szCs w:val="24"/>
        </w:rPr>
        <w:t xml:space="preserve"> 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नाटकों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सम्बंधित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वीडियो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प्रदर्शन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एवं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</w:t>
      </w:r>
      <w:proofErr w:type="spellEnd"/>
      <w:r>
        <w:rPr>
          <w:rFonts w:ascii="Mangal" w:eastAsia="Mangal" w:hAnsi="Mangal" w:cs="Mangal"/>
          <w:sz w:val="24"/>
          <w:szCs w:val="24"/>
        </w:rPr>
        <w:t>/</w:t>
      </w:r>
      <w:proofErr w:type="spellStart"/>
      <w:r>
        <w:rPr>
          <w:rFonts w:ascii="Mangal" w:eastAsia="Mangal" w:hAnsi="Mangal" w:cs="Mangal"/>
          <w:sz w:val="24"/>
          <w:szCs w:val="24"/>
        </w:rPr>
        <w:t>एकांकी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ऑनलाइन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लिंक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पीडीएफ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सामग्री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प्रदान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करना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, </w:t>
      </w:r>
      <w:proofErr w:type="spellStart"/>
      <w:r>
        <w:rPr>
          <w:rFonts w:ascii="Mangal" w:eastAsia="Mangal" w:hAnsi="Mangal" w:cs="Mangal"/>
          <w:sz w:val="24"/>
          <w:szCs w:val="24"/>
        </w:rPr>
        <w:t>छात्राओं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को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नाटकों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संवादों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को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 </w:t>
      </w:r>
      <w:proofErr w:type="spellStart"/>
      <w:r>
        <w:rPr>
          <w:rFonts w:ascii="Mangal" w:eastAsia="Mangal" w:hAnsi="Mangal" w:cs="Mangal"/>
          <w:sz w:val="24"/>
          <w:szCs w:val="24"/>
        </w:rPr>
        <w:t>संवाद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रूप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में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ही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पढ़वाना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,  </w:t>
      </w:r>
      <w:proofErr w:type="spellStart"/>
      <w:r>
        <w:rPr>
          <w:rFonts w:ascii="Mangal" w:eastAsia="Mangal" w:hAnsi="Mangal" w:cs="Mangal"/>
          <w:sz w:val="24"/>
          <w:szCs w:val="24"/>
        </w:rPr>
        <w:t>परिचर्चा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(</w:t>
      </w:r>
      <w:proofErr w:type="spellStart"/>
      <w:r>
        <w:rPr>
          <w:rFonts w:ascii="Mangal" w:eastAsia="Mangal" w:hAnsi="Mangal" w:cs="Mangal"/>
          <w:sz w:val="24"/>
          <w:szCs w:val="24"/>
        </w:rPr>
        <w:t>फिल्म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धारावाहिक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सामाजिक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आर्थिक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राजनैतिक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, </w:t>
      </w:r>
      <w:proofErr w:type="spellStart"/>
      <w:r>
        <w:rPr>
          <w:rFonts w:ascii="Mangal" w:eastAsia="Mangal" w:hAnsi="Mangal" w:cs="Mangal"/>
          <w:sz w:val="24"/>
          <w:szCs w:val="24"/>
        </w:rPr>
        <w:t>सांस्कृतिक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आदि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मुद्दों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पर</w:t>
      </w:r>
      <w:proofErr w:type="spellEnd"/>
      <w:r>
        <w:rPr>
          <w:rFonts w:ascii="Mangal" w:eastAsia="Mangal" w:hAnsi="Mangal" w:cs="Mangal"/>
          <w:sz w:val="24"/>
          <w:szCs w:val="24"/>
        </w:rPr>
        <w:t>)</w:t>
      </w:r>
      <w:proofErr w:type="spellStart"/>
      <w:r>
        <w:rPr>
          <w:rFonts w:ascii="Mangal" w:eastAsia="Mangal" w:hAnsi="Mangal" w:cs="Mangal"/>
          <w:sz w:val="24"/>
          <w:szCs w:val="24"/>
        </w:rPr>
        <w:t>विश्लेषण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 </w:t>
      </w:r>
      <w:proofErr w:type="spellStart"/>
      <w:r>
        <w:rPr>
          <w:rFonts w:ascii="Mangal" w:eastAsia="Mangal" w:hAnsi="Mangal" w:cs="Mangal"/>
          <w:sz w:val="24"/>
          <w:szCs w:val="24"/>
        </w:rPr>
        <w:t>एवं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अभ्यास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कार्य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I</w:t>
      </w:r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नाटक एवं </w:t>
      </w:r>
      <w:proofErr w:type="spellStart"/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>एकाँकी</w:t>
      </w:r>
      <w:proofErr w:type="spellEnd"/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के माध्यम से जीवन और समाज के विभिन्न मुद्दों की समझ और </w:t>
      </w:r>
      <w:proofErr w:type="spellStart"/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>सुचिंतित</w:t>
      </w:r>
      <w:proofErr w:type="spellEnd"/>
      <w:r w:rsidR="00282F19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दिशा को खोजने का प्रयास करना</w:t>
      </w:r>
      <w:r w:rsidR="00B37704">
        <w:rPr>
          <w:rFonts w:ascii="Mangal" w:eastAsia="Mangal" w:hAnsi="Mangal" w:cs="Mangal" w:hint="cs"/>
          <w:sz w:val="24"/>
          <w:szCs w:val="24"/>
          <w:cs/>
          <w:lang w:bidi="hi-IN"/>
        </w:rPr>
        <w:t>।</w:t>
      </w:r>
      <w:r w:rsidR="00FC279B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</w:t>
      </w:r>
    </w:p>
    <w:tbl>
      <w:tblPr>
        <w:tblStyle w:val="a"/>
        <w:tblW w:w="15769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10849"/>
        <w:gridCol w:w="127"/>
        <w:gridCol w:w="127"/>
        <w:gridCol w:w="127"/>
        <w:gridCol w:w="127"/>
        <w:gridCol w:w="127"/>
        <w:gridCol w:w="127"/>
        <w:gridCol w:w="127"/>
        <w:gridCol w:w="127"/>
        <w:gridCol w:w="976"/>
        <w:gridCol w:w="976"/>
        <w:gridCol w:w="976"/>
        <w:gridCol w:w="976"/>
      </w:tblGrid>
      <w:tr w:rsidR="00BD5412" w14:paraId="7473D4D5" w14:textId="77777777">
        <w:trPr>
          <w:trHeight w:val="300"/>
        </w:trPr>
        <w:tc>
          <w:tcPr>
            <w:tcW w:w="11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DFE41" w14:textId="77777777" w:rsidR="00BD5412" w:rsidRDefault="00C27EB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Natak </w:t>
            </w:r>
            <w:proofErr w:type="spellStart"/>
            <w:r>
              <w:rPr>
                <w:color w:val="000000"/>
                <w:sz w:val="22"/>
                <w:szCs w:val="22"/>
              </w:rPr>
              <w:t>evam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kathetaar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gadhy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hyperlink r:id="rId15">
              <w:r>
                <w:rPr>
                  <w:color w:val="0000FF"/>
                  <w:sz w:val="22"/>
                  <w:szCs w:val="22"/>
                  <w:u w:val="single"/>
                </w:rPr>
                <w:t>http://ebooks.lpude.in/arts/ma_hindi/year_2/DHIN503_NAATAK_EVAM_KATHE</w:t>
              </w:r>
            </w:hyperlink>
            <w:r>
              <w:rPr>
                <w:rFonts w:ascii="Mangal" w:eastAsia="Mangal" w:hAnsi="Mangal" w:cs="Mangal"/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TAR_GADYA.pdf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00864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92B5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F144E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AB30C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</w:tr>
      <w:tr w:rsidR="00BD5412" w14:paraId="43140127" w14:textId="77777777">
        <w:trPr>
          <w:trHeight w:val="300"/>
        </w:trPr>
        <w:tc>
          <w:tcPr>
            <w:tcW w:w="157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8EACA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</w:tr>
      <w:tr w:rsidR="00BD5412" w14:paraId="1DB1F1BB" w14:textId="77777777">
        <w:trPr>
          <w:trHeight w:val="300"/>
        </w:trPr>
        <w:tc>
          <w:tcPr>
            <w:tcW w:w="10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D10BA" w14:textId="77777777" w:rsidR="00BD5412" w:rsidRDefault="00000000">
            <w:pPr>
              <w:numPr>
                <w:ilvl w:val="0"/>
                <w:numId w:val="2"/>
              </w:numPr>
              <w:spacing w:line="312" w:lineRule="auto"/>
              <w:ind w:right="40"/>
              <w:rPr>
                <w:rFonts w:ascii="Times New Roman" w:eastAsia="Times New Roman" w:hAnsi="Times New Roman" w:cs="Times New Roman"/>
              </w:rPr>
            </w:pPr>
            <w:hyperlink r:id="rId16">
              <w:r w:rsidR="00C27EBA">
                <w:rPr>
                  <w:color w:val="0000FF"/>
                  <w:sz w:val="24"/>
                  <w:szCs w:val="24"/>
                  <w:u w:val="single"/>
                </w:rPr>
                <w:t>http://sol.du.ac.in</w:t>
              </w:r>
            </w:hyperlink>
            <w:r w:rsidR="00C27EBA">
              <w:rPr>
                <w:rFonts w:ascii="Mangal" w:eastAsia="Mangal" w:hAnsi="Mangal" w:cs="Mangal"/>
                <w:sz w:val="18"/>
                <w:szCs w:val="18"/>
              </w:rPr>
              <w:t xml:space="preserve">  </w:t>
            </w:r>
            <w:r w:rsidR="00C27EBA">
              <w:rPr>
                <w:rFonts w:ascii="Arimo" w:eastAsia="Arimo" w:hAnsi="Arimo" w:cs="Arimo"/>
                <w:sz w:val="24"/>
                <w:szCs w:val="24"/>
              </w:rPr>
              <w:t xml:space="preserve"> </w:t>
            </w:r>
          </w:p>
          <w:p w14:paraId="65F7AE6C" w14:textId="77777777" w:rsidR="00BD5412" w:rsidRDefault="00000000">
            <w:pPr>
              <w:numPr>
                <w:ilvl w:val="0"/>
                <w:numId w:val="2"/>
              </w:numPr>
              <w:spacing w:line="312" w:lineRule="auto"/>
              <w:ind w:right="40"/>
              <w:rPr>
                <w:rFonts w:ascii="Times New Roman" w:eastAsia="Times New Roman" w:hAnsi="Times New Roman" w:cs="Times New Roman"/>
              </w:rPr>
            </w:pPr>
            <w:hyperlink r:id="rId17">
              <w:r w:rsidR="00C27EBA">
                <w:rPr>
                  <w:color w:val="0000FF"/>
                  <w:sz w:val="24"/>
                  <w:szCs w:val="24"/>
                  <w:u w:val="single"/>
                </w:rPr>
                <w:t>http://epustakalay.com</w:t>
              </w:r>
            </w:hyperlink>
          </w:p>
          <w:p w14:paraId="49BA7C19" w14:textId="77777777" w:rsidR="00212E35" w:rsidRPr="00212E35" w:rsidRDefault="00000000">
            <w:pPr>
              <w:numPr>
                <w:ilvl w:val="0"/>
                <w:numId w:val="2"/>
              </w:numPr>
              <w:spacing w:line="312" w:lineRule="auto"/>
              <w:ind w:right="40"/>
              <w:rPr>
                <w:rFonts w:ascii="Times New Roman" w:eastAsia="Times New Roman" w:hAnsi="Times New Roman" w:cs="Times New Roman"/>
              </w:rPr>
            </w:pPr>
            <w:hyperlink r:id="rId18">
              <w:r w:rsidR="00C27EBA">
                <w:rPr>
                  <w:color w:val="0000FF"/>
                  <w:sz w:val="24"/>
                  <w:szCs w:val="24"/>
                  <w:u w:val="single"/>
                </w:rPr>
                <w:t>http://egyankosh.ac.in</w:t>
              </w:r>
            </w:hyperlink>
          </w:p>
          <w:p w14:paraId="469C2AB5" w14:textId="595E36E0" w:rsidR="00F75916" w:rsidRDefault="00F75916" w:rsidP="00F75916">
            <w:pPr>
              <w:spacing w:line="312" w:lineRule="auto"/>
              <w:ind w:left="765" w:righ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Arimo" w:eastAsia="Arimo" w:hAnsi="Arimo" w:cs="Arimo"/>
                <w:sz w:val="24"/>
                <w:szCs w:val="24"/>
              </w:rPr>
              <w:t xml:space="preserve"> </w:t>
            </w:r>
          </w:p>
          <w:p w14:paraId="112B0030" w14:textId="13C2427B" w:rsidR="00F75916" w:rsidRPr="00F75916" w:rsidRDefault="00000000" w:rsidP="00F75916">
            <w:pPr>
              <w:numPr>
                <w:ilvl w:val="0"/>
                <w:numId w:val="2"/>
              </w:numPr>
              <w:spacing w:line="312" w:lineRule="auto"/>
              <w:ind w:right="40"/>
              <w:rPr>
                <w:rFonts w:ascii="Times New Roman" w:eastAsia="Times New Roman" w:hAnsi="Times New Roman" w:cs="Times New Roman"/>
              </w:rPr>
            </w:pPr>
            <w:hyperlink r:id="rId19" w:history="1">
              <w:r w:rsidR="00F75916" w:rsidRPr="00B21D6F">
                <w:rPr>
                  <w:rStyle w:val="Hyperlink"/>
                  <w:rFonts w:ascii="Mangal" w:eastAsia="Mangal" w:hAnsi="Mangal" w:cs="Mangal"/>
                  <w:sz w:val="18"/>
                  <w:szCs w:val="18"/>
                </w:rPr>
                <w:t>http://youtu.be/BONGMTJXKiK</w:t>
              </w:r>
            </w:hyperlink>
          </w:p>
          <w:p w14:paraId="1E7D1844" w14:textId="77777777" w:rsidR="00F75916" w:rsidRDefault="00F75916" w:rsidP="00F75916">
            <w:pPr>
              <w:pStyle w:val="ListParagraph"/>
              <w:rPr>
                <w:rFonts w:ascii="Mangal" w:eastAsia="Mangal" w:hAnsi="Mangal" w:cs="Mangal"/>
                <w:sz w:val="18"/>
                <w:szCs w:val="18"/>
              </w:rPr>
            </w:pPr>
          </w:p>
          <w:p w14:paraId="0E6C12CF" w14:textId="680E8C58" w:rsidR="00F75916" w:rsidRDefault="00F75916" w:rsidP="00F75916">
            <w:pPr>
              <w:spacing w:line="312" w:lineRule="auto"/>
              <w:ind w:left="765" w:righ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Arimo" w:eastAsia="Arimo" w:hAnsi="Arimo" w:cs="Arimo"/>
                <w:sz w:val="24"/>
                <w:szCs w:val="24"/>
              </w:rPr>
              <w:t xml:space="preserve"> </w:t>
            </w:r>
          </w:p>
          <w:p w14:paraId="69EB5301" w14:textId="701F4C60" w:rsidR="00BD5412" w:rsidRDefault="00BD5412" w:rsidP="00F75916">
            <w:pPr>
              <w:spacing w:line="312" w:lineRule="auto"/>
              <w:ind w:left="765" w:right="40"/>
              <w:rPr>
                <w:rFonts w:ascii="Times New Roman" w:eastAsia="Times New Roman" w:hAnsi="Times New Roman" w:cs="Times New Roman"/>
              </w:rPr>
            </w:pPr>
          </w:p>
          <w:p w14:paraId="66ECFA12" w14:textId="77777777" w:rsidR="00BD5412" w:rsidRDefault="00BD5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  <w:p w14:paraId="03DC2B2D" w14:textId="67C0B502" w:rsidR="00652472" w:rsidRDefault="00652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120B6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0A4E7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33A5C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2D2C9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D2A0E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34E67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38DE0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696A8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E5B10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838D8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9B3FA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A3AE3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</w:tr>
      <w:tr w:rsidR="00BD5412" w14:paraId="6D2577FF" w14:textId="77777777">
        <w:trPr>
          <w:trHeight w:val="300"/>
        </w:trPr>
        <w:tc>
          <w:tcPr>
            <w:tcW w:w="114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34F8D" w14:textId="77777777" w:rsidR="00BD5412" w:rsidRPr="009076C7" w:rsidRDefault="00C27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76C7">
              <w:rPr>
                <w:rFonts w:ascii="Arial" w:eastAsia="Mang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FAC0B" w14:textId="77777777" w:rsidR="00BD5412" w:rsidRPr="009076C7" w:rsidRDefault="00BD54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7D0F9" w14:textId="77777777" w:rsidR="00BD5412" w:rsidRPr="009076C7" w:rsidRDefault="00BD54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8DC63" w14:textId="77777777" w:rsidR="00BD5412" w:rsidRPr="009076C7" w:rsidRDefault="00BD54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BAC71" w14:textId="77777777" w:rsidR="00BD5412" w:rsidRPr="009076C7" w:rsidRDefault="00BD54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322DF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DAB36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E2D86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</w:tr>
      <w:tr w:rsidR="00BD5412" w14:paraId="35CBEE9E" w14:textId="77777777">
        <w:trPr>
          <w:trHeight w:val="300"/>
        </w:trPr>
        <w:tc>
          <w:tcPr>
            <w:tcW w:w="128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95777" w14:textId="268CAFA6" w:rsidR="00BD5412" w:rsidRPr="009076C7" w:rsidRDefault="009076C7" w:rsidP="00907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076C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Assessment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D4460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4F009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98F52" w14:textId="77777777" w:rsidR="00BD5412" w:rsidRDefault="00BD5412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374FFDE8" w14:textId="6A0A029A" w:rsidR="00BD5412" w:rsidRDefault="00C27EBA">
      <w:pPr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hidden="0" allowOverlap="1" wp14:anchorId="30C62C21" wp14:editId="3D97A848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0" cy="1003935"/>
                <wp:effectExtent l="0" t="0" r="19050" b="571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19050" cy="100965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09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CC8BB2" w14:textId="77777777" w:rsidR="00BD5412" w:rsidRDefault="00BD5412">
      <w:pPr>
        <w:spacing w:line="221" w:lineRule="auto"/>
        <w:rPr>
          <w:rFonts w:ascii="Times New Roman" w:eastAsia="Times New Roman" w:hAnsi="Times New Roman" w:cs="Times New Roman"/>
        </w:rPr>
      </w:pPr>
    </w:p>
    <w:p w14:paraId="4C17DA0B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Tentative date of assessments/ assignments (time frame):</w:t>
      </w:r>
    </w:p>
    <w:p w14:paraId="4A14C28B" w14:textId="77777777" w:rsidR="00BD5412" w:rsidRDefault="00C27EBA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सितम्बर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माह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मध्य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सप्ताह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में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असाइनमेंट</w:t>
      </w:r>
      <w:proofErr w:type="spellEnd"/>
    </w:p>
    <w:p w14:paraId="19783394" w14:textId="74C76811" w:rsidR="00BD5412" w:rsidRDefault="00C27EBA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अक्टूबर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माह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r w:rsidR="00A7111A">
        <w:rPr>
          <w:rFonts w:ascii="Mangal" w:eastAsia="Mangal" w:hAnsi="Mangal" w:cs="Mangal" w:hint="cs"/>
          <w:sz w:val="24"/>
          <w:szCs w:val="24"/>
          <w:cs/>
          <w:lang w:bidi="hi-IN"/>
        </w:rPr>
        <w:t>द्वितीय</w:t>
      </w:r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सप्ताह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में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प्रथम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कक्षा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परीक्षा</w:t>
      </w:r>
      <w:proofErr w:type="spellEnd"/>
    </w:p>
    <w:p w14:paraId="335F6984" w14:textId="7387C3B8" w:rsidR="00BD5412" w:rsidRDefault="00C27EBA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Mangal" w:eastAsia="Mangal" w:hAnsi="Mangal" w:cs="Mangal"/>
          <w:sz w:val="24"/>
          <w:szCs w:val="24"/>
        </w:rPr>
        <w:t>नवम्बर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माह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प्रथम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सप्ताह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में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द्वितीय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कक्षा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परीक्षा</w:t>
      </w:r>
      <w:proofErr w:type="spellEnd"/>
      <w:r w:rsidR="00212E35">
        <w:rPr>
          <w:rFonts w:ascii="Mangal" w:eastAsia="Mangal" w:hAnsi="Mangal" w:cs="Mangal" w:hint="cs"/>
          <w:sz w:val="24"/>
          <w:szCs w:val="24"/>
          <w:lang w:bidi="hi-IN"/>
        </w:rPr>
        <w:t>(</w:t>
      </w:r>
      <w:proofErr w:type="spellStart"/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>नाट्य</w:t>
      </w:r>
      <w:proofErr w:type="spellEnd"/>
      <w:r w:rsidR="00212E35">
        <w:rPr>
          <w:rFonts w:ascii="Mangal" w:eastAsia="Mangal" w:hAnsi="Mangal" w:cs="Mangal" w:hint="cs"/>
          <w:sz w:val="24"/>
          <w:szCs w:val="24"/>
          <w:cs/>
          <w:lang w:bidi="hi-IN"/>
        </w:rPr>
        <w:t xml:space="preserve"> प्रदर्शन)</w:t>
      </w:r>
    </w:p>
    <w:p w14:paraId="6E5FC1FF" w14:textId="77777777" w:rsidR="00BD5412" w:rsidRDefault="00BD5412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A233B1" w14:textId="77777777" w:rsidR="00BD5412" w:rsidRDefault="00BD5412">
      <w:pPr>
        <w:spacing w:line="241" w:lineRule="auto"/>
        <w:rPr>
          <w:rFonts w:ascii="Times New Roman" w:eastAsia="Times New Roman" w:hAnsi="Times New Roman" w:cs="Times New Roman"/>
        </w:rPr>
      </w:pPr>
    </w:p>
    <w:p w14:paraId="6BA60868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  <w:r>
        <w:rPr>
          <w:rFonts w:ascii="Mangal" w:eastAsia="Mangal" w:hAnsi="Mangal" w:cs="Mangal"/>
          <w:sz w:val="24"/>
          <w:szCs w:val="24"/>
        </w:rPr>
        <w:t xml:space="preserve"> </w:t>
      </w:r>
    </w:p>
    <w:p w14:paraId="5B9D6854" w14:textId="77777777" w:rsidR="00BD5412" w:rsidRDefault="00C27EBA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BD5412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2240" w:h="15840"/>
          <w:pgMar w:top="1418" w:right="1440" w:bottom="153" w:left="1440" w:header="0" w:footer="0" w:gutter="0"/>
          <w:pgNumType w:start="1"/>
          <w:cols w:space="720"/>
        </w:sectPr>
      </w:pPr>
      <w:proofErr w:type="spellStart"/>
      <w:r>
        <w:rPr>
          <w:rFonts w:ascii="Mangal" w:eastAsia="Mangal" w:hAnsi="Mangal" w:cs="Mangal"/>
          <w:sz w:val="24"/>
          <w:szCs w:val="24"/>
        </w:rPr>
        <w:t>विषयवस्तु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तर्कपूर्ण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समझ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और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प्रस्तुति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एवं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नाट्य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विधा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प्रकृति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और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संरचना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की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समझ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तथा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कक्षा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में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अपेक्षित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सहभागिता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का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</w:t>
      </w:r>
      <w:proofErr w:type="spellStart"/>
      <w:r>
        <w:rPr>
          <w:rFonts w:ascii="Mangal" w:eastAsia="Mangal" w:hAnsi="Mangal" w:cs="Mangal"/>
          <w:sz w:val="24"/>
          <w:szCs w:val="24"/>
        </w:rPr>
        <w:t>स्तर</w:t>
      </w:r>
      <w:proofErr w:type="spellEnd"/>
      <w:r>
        <w:rPr>
          <w:rFonts w:ascii="Mangal" w:eastAsia="Mangal" w:hAnsi="Mangal" w:cs="Mangal"/>
          <w:sz w:val="24"/>
          <w:szCs w:val="24"/>
        </w:rPr>
        <w:t xml:space="preserve"> ।</w:t>
      </w:r>
    </w:p>
    <w:p w14:paraId="40B843BE" w14:textId="77777777" w:rsidR="00BD5412" w:rsidRDefault="00BD5412">
      <w:pPr>
        <w:spacing w:line="200" w:lineRule="auto"/>
        <w:rPr>
          <w:rFonts w:ascii="Times New Roman" w:eastAsia="Times New Roman" w:hAnsi="Times New Roman" w:cs="Times New Roman"/>
        </w:rPr>
      </w:pPr>
    </w:p>
    <w:p w14:paraId="780BB912" w14:textId="77777777" w:rsidR="00BD5412" w:rsidRDefault="00C27EBA">
      <w:pPr>
        <w:spacing w:line="200" w:lineRule="auto"/>
        <w:rPr>
          <w:rFonts w:ascii="Mangal" w:eastAsia="Mangal" w:hAnsi="Mangal" w:cs="Mang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hidden="0" allowOverlap="1" wp14:anchorId="7E1FB821" wp14:editId="21E7D25C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6350" r="0" b="63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09995" cy="1270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99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BD5412">
      <w:type w:val="continuous"/>
      <w:pgSz w:w="12240" w:h="15840"/>
      <w:pgMar w:top="1418" w:right="1440" w:bottom="153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C0FDC" w14:textId="77777777" w:rsidR="00F21FD3" w:rsidRDefault="00F21FD3">
      <w:r>
        <w:separator/>
      </w:r>
    </w:p>
  </w:endnote>
  <w:endnote w:type="continuationSeparator" w:id="0">
    <w:p w14:paraId="36B4A4DB" w14:textId="77777777" w:rsidR="00F21FD3" w:rsidRDefault="00F2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7C85E" w14:textId="77777777" w:rsidR="00BD5412" w:rsidRDefault="00BD54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C469" w14:textId="77777777" w:rsidR="00BD5412" w:rsidRDefault="00BD54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DD65E" w14:textId="77777777" w:rsidR="00BD5412" w:rsidRDefault="00BD54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50A12" w14:textId="77777777" w:rsidR="00F21FD3" w:rsidRDefault="00F21FD3">
      <w:r>
        <w:separator/>
      </w:r>
    </w:p>
  </w:footnote>
  <w:footnote w:type="continuationSeparator" w:id="0">
    <w:p w14:paraId="53FFE126" w14:textId="77777777" w:rsidR="00F21FD3" w:rsidRDefault="00F21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A366B" w14:textId="77777777" w:rsidR="00BD5412" w:rsidRDefault="00BD54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5EE3" w14:textId="77777777" w:rsidR="00BD5412" w:rsidRDefault="00BD54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6642" w14:textId="77777777" w:rsidR="00BD5412" w:rsidRDefault="00BD54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7D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51C35"/>
    <w:multiLevelType w:val="multilevel"/>
    <w:tmpl w:val="FFFFFFFF"/>
    <w:lvl w:ilvl="0">
      <w:start w:val="1"/>
      <w:numFmt w:val="decimal"/>
      <w:lvlText w:val="%1."/>
      <w:lvlJc w:val="left"/>
      <w:pPr>
        <w:ind w:left="765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5756D4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A2AF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4395C"/>
    <w:multiLevelType w:val="multilevel"/>
    <w:tmpl w:val="FFFFFFFF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09C03A2"/>
    <w:multiLevelType w:val="multilevel"/>
    <w:tmpl w:val="FFFFFFFF"/>
    <w:lvl w:ilvl="0">
      <w:start w:val="1"/>
      <w:numFmt w:val="decimal"/>
      <w:lvlText w:val="%1."/>
      <w:lvlJc w:val="left"/>
      <w:pPr>
        <w:ind w:left="675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num w:numId="1" w16cid:durableId="1683625602">
    <w:abstractNumId w:val="3"/>
  </w:num>
  <w:num w:numId="2" w16cid:durableId="625355950">
    <w:abstractNumId w:val="1"/>
  </w:num>
  <w:num w:numId="3" w16cid:durableId="523134604">
    <w:abstractNumId w:val="4"/>
  </w:num>
  <w:num w:numId="4" w16cid:durableId="1401828685">
    <w:abstractNumId w:val="2"/>
  </w:num>
  <w:num w:numId="5" w16cid:durableId="1332030109">
    <w:abstractNumId w:val="5"/>
  </w:num>
  <w:num w:numId="6" w16cid:durableId="188791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412"/>
    <w:rsid w:val="000A0AC4"/>
    <w:rsid w:val="001A4003"/>
    <w:rsid w:val="001A7A5A"/>
    <w:rsid w:val="001C4CA9"/>
    <w:rsid w:val="00201C16"/>
    <w:rsid w:val="00212E35"/>
    <w:rsid w:val="00282F19"/>
    <w:rsid w:val="00283D55"/>
    <w:rsid w:val="003052B3"/>
    <w:rsid w:val="00373C85"/>
    <w:rsid w:val="0039660E"/>
    <w:rsid w:val="003C2BCF"/>
    <w:rsid w:val="003F5960"/>
    <w:rsid w:val="00441811"/>
    <w:rsid w:val="004C2B74"/>
    <w:rsid w:val="00514B46"/>
    <w:rsid w:val="0052443A"/>
    <w:rsid w:val="00536460"/>
    <w:rsid w:val="00596B39"/>
    <w:rsid w:val="005A4085"/>
    <w:rsid w:val="00607A81"/>
    <w:rsid w:val="00626CD3"/>
    <w:rsid w:val="00644255"/>
    <w:rsid w:val="00652472"/>
    <w:rsid w:val="0065612D"/>
    <w:rsid w:val="006C6939"/>
    <w:rsid w:val="00746920"/>
    <w:rsid w:val="00777142"/>
    <w:rsid w:val="00790009"/>
    <w:rsid w:val="00794EEF"/>
    <w:rsid w:val="007A626D"/>
    <w:rsid w:val="007F419B"/>
    <w:rsid w:val="00840E3D"/>
    <w:rsid w:val="00897C9F"/>
    <w:rsid w:val="009076C7"/>
    <w:rsid w:val="009115FD"/>
    <w:rsid w:val="00920021"/>
    <w:rsid w:val="00924685"/>
    <w:rsid w:val="00A05413"/>
    <w:rsid w:val="00A223C3"/>
    <w:rsid w:val="00A7111A"/>
    <w:rsid w:val="00AA7DBB"/>
    <w:rsid w:val="00B37704"/>
    <w:rsid w:val="00BD5412"/>
    <w:rsid w:val="00BE6319"/>
    <w:rsid w:val="00BF7A68"/>
    <w:rsid w:val="00C27EBA"/>
    <w:rsid w:val="00C759F3"/>
    <w:rsid w:val="00CD17CA"/>
    <w:rsid w:val="00DA194A"/>
    <w:rsid w:val="00E01E2D"/>
    <w:rsid w:val="00E355B6"/>
    <w:rsid w:val="00E62B15"/>
    <w:rsid w:val="00E6358C"/>
    <w:rsid w:val="00EA5BE3"/>
    <w:rsid w:val="00F06C0D"/>
    <w:rsid w:val="00F21FD3"/>
    <w:rsid w:val="00F6451B"/>
    <w:rsid w:val="00F75519"/>
    <w:rsid w:val="00F75916"/>
    <w:rsid w:val="00FC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92BA9"/>
  <w15:docId w15:val="{63C654A9-EAD8-8E42-A938-FC23BBC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F7A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591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egyankosh.ac.in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://epustakalay.com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sol.du.ac.i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ebooks.lpude.in/arts/ma_hindi/year_2/DHIN503_NAATAK_EVAM_KATHE" TargetMode="External"/><Relationship Id="rId23" Type="http://schemas.openxmlformats.org/officeDocument/2006/relationships/header" Target="header2.xml"/><Relationship Id="rId28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hyperlink" Target="http://youtu.be/BONGMTJXKi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9.png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Sarthak Sukhral</dc:creator>
  <cp:lastModifiedBy>Vijay Pal</cp:lastModifiedBy>
  <cp:revision>18</cp:revision>
  <dcterms:created xsi:type="dcterms:W3CDTF">2022-09-14T14:25:00Z</dcterms:created>
  <dcterms:modified xsi:type="dcterms:W3CDTF">2022-09-18T13:43:00Z</dcterms:modified>
</cp:coreProperties>
</file>